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7B330" w14:textId="77777777" w:rsidR="001F1C38" w:rsidRDefault="007C6322">
      <w:pPr>
        <w:spacing w:after="17" w:line="259" w:lineRule="auto"/>
        <w:ind w:left="0" w:right="6" w:firstLine="0"/>
        <w:jc w:val="right"/>
      </w:pPr>
      <w:r>
        <w:rPr>
          <w:b/>
        </w:rPr>
        <w:t xml:space="preserve">Załącznik nr 6 </w:t>
      </w:r>
    </w:p>
    <w:p w14:paraId="36E20790" w14:textId="77777777" w:rsidR="001F1C38" w:rsidRDefault="007C6322">
      <w:pPr>
        <w:pStyle w:val="Nagwek1"/>
        <w:ind w:left="364" w:right="282"/>
      </w:pPr>
      <w:r>
        <w:t xml:space="preserve">UMOWA – PROJEKT </w:t>
      </w:r>
      <w:r>
        <w:rPr>
          <w:b w:val="0"/>
        </w:rPr>
        <w:t xml:space="preserve"> </w:t>
      </w:r>
    </w:p>
    <w:p w14:paraId="1848F1F6" w14:textId="77777777" w:rsidR="001F1C38" w:rsidRDefault="007C6322">
      <w:pPr>
        <w:spacing w:after="39" w:line="259" w:lineRule="auto"/>
        <w:ind w:left="120" w:firstLine="0"/>
        <w:jc w:val="center"/>
      </w:pPr>
      <w:r>
        <w:rPr>
          <w:b/>
        </w:rPr>
        <w:t xml:space="preserve"> </w:t>
      </w:r>
    </w:p>
    <w:p w14:paraId="41772B41" w14:textId="1C2AE3C6" w:rsidR="001F1C38" w:rsidRDefault="007C6322">
      <w:pPr>
        <w:ind w:left="72"/>
      </w:pPr>
      <w:r>
        <w:t xml:space="preserve">zawarta w </w:t>
      </w:r>
      <w:r w:rsidR="008C354E">
        <w:t>……………………</w:t>
      </w:r>
      <w:r>
        <w:t xml:space="preserve">, dnia _____________ pomiędzy: </w:t>
      </w:r>
    </w:p>
    <w:p w14:paraId="13C341FF" w14:textId="77777777" w:rsidR="001F1C38" w:rsidRDefault="007C6322">
      <w:pPr>
        <w:ind w:left="72"/>
      </w:pPr>
      <w:r>
        <w:t xml:space="preserve">………………… </w:t>
      </w:r>
    </w:p>
    <w:p w14:paraId="44C77DE5" w14:textId="77777777" w:rsidR="001F1C38" w:rsidRDefault="007C6322">
      <w:pPr>
        <w:ind w:left="72"/>
      </w:pPr>
      <w:r>
        <w:t xml:space="preserve">………………… </w:t>
      </w:r>
    </w:p>
    <w:p w14:paraId="3435A51D" w14:textId="77777777" w:rsidR="001F1C38" w:rsidRDefault="007C6322">
      <w:pPr>
        <w:ind w:left="72"/>
      </w:pPr>
      <w:r>
        <w:t xml:space="preserve">………………… </w:t>
      </w:r>
    </w:p>
    <w:p w14:paraId="090C2B18" w14:textId="77777777" w:rsidR="001F1C38" w:rsidRDefault="007C6322">
      <w:pPr>
        <w:spacing w:after="6"/>
        <w:ind w:left="72"/>
      </w:pPr>
      <w:r>
        <w:t xml:space="preserve">………………… </w:t>
      </w:r>
    </w:p>
    <w:p w14:paraId="32DDFE3A" w14:textId="77777777" w:rsidR="001F1C38" w:rsidRDefault="007C6322">
      <w:pPr>
        <w:spacing w:after="36" w:line="259" w:lineRule="auto"/>
        <w:ind w:left="77" w:firstLine="0"/>
        <w:jc w:val="left"/>
      </w:pPr>
      <w:r>
        <w:t xml:space="preserve"> </w:t>
      </w:r>
    </w:p>
    <w:p w14:paraId="096ECDFE" w14:textId="77777777" w:rsidR="001F1C38" w:rsidRDefault="007C6322">
      <w:pPr>
        <w:ind w:left="72"/>
      </w:pPr>
      <w:r>
        <w:t xml:space="preserve">zarejestrowanym w …………………, pod numerem ………………… </w:t>
      </w:r>
    </w:p>
    <w:p w14:paraId="7AE1315B" w14:textId="77777777" w:rsidR="001F1C38" w:rsidRDefault="007C6322">
      <w:pPr>
        <w:spacing w:after="14" w:line="259" w:lineRule="auto"/>
        <w:ind w:left="77" w:firstLine="0"/>
        <w:jc w:val="left"/>
      </w:pPr>
      <w:r>
        <w:t>KRS:</w:t>
      </w:r>
      <w:r>
        <w:rPr>
          <w:b/>
          <w:i/>
          <w:sz w:val="18"/>
        </w:rPr>
        <w:t xml:space="preserve"> …………………</w:t>
      </w:r>
      <w:r>
        <w:rPr>
          <w:sz w:val="18"/>
        </w:rPr>
        <w:t xml:space="preserve"> </w:t>
      </w:r>
    </w:p>
    <w:p w14:paraId="2C2F7715" w14:textId="77777777" w:rsidR="001F1C38" w:rsidRDefault="007C6322">
      <w:pPr>
        <w:ind w:left="72"/>
      </w:pPr>
      <w:r>
        <w:t xml:space="preserve">NIP: ………………… </w:t>
      </w:r>
    </w:p>
    <w:p w14:paraId="33F82065" w14:textId="77777777" w:rsidR="001F1C38" w:rsidRDefault="007C6322">
      <w:pPr>
        <w:spacing w:after="6"/>
        <w:ind w:left="72"/>
      </w:pPr>
      <w:r>
        <w:t xml:space="preserve">REGON: ………………… </w:t>
      </w:r>
    </w:p>
    <w:p w14:paraId="50FF8C45" w14:textId="77777777" w:rsidR="001F1C38" w:rsidRDefault="007C6322">
      <w:pPr>
        <w:ind w:left="72" w:right="7688"/>
      </w:pPr>
      <w:r>
        <w:t xml:space="preserve"> reprezentowany przez: </w:t>
      </w:r>
    </w:p>
    <w:p w14:paraId="76B51B24" w14:textId="77777777" w:rsidR="001F1C38" w:rsidRDefault="007C6322">
      <w:pPr>
        <w:ind w:left="72"/>
      </w:pPr>
      <w:r>
        <w:t xml:space="preserve">………………… </w:t>
      </w:r>
    </w:p>
    <w:p w14:paraId="1CDF1962" w14:textId="77777777" w:rsidR="001F1C38" w:rsidRDefault="007C6322">
      <w:pPr>
        <w:spacing w:after="6"/>
        <w:ind w:left="72"/>
      </w:pPr>
      <w:r>
        <w:t xml:space="preserve">………………… </w:t>
      </w:r>
    </w:p>
    <w:p w14:paraId="35DD8E42" w14:textId="77777777" w:rsidR="001F1C38" w:rsidRDefault="007C6322">
      <w:pPr>
        <w:spacing w:after="33" w:line="259" w:lineRule="auto"/>
        <w:ind w:left="77" w:firstLine="0"/>
        <w:jc w:val="left"/>
      </w:pPr>
      <w:r>
        <w:t xml:space="preserve"> </w:t>
      </w:r>
    </w:p>
    <w:p w14:paraId="0FA742A9" w14:textId="77777777" w:rsidR="001F1C38" w:rsidRDefault="007C6322">
      <w:pPr>
        <w:spacing w:after="6"/>
        <w:ind w:left="72"/>
      </w:pPr>
      <w:r>
        <w:t xml:space="preserve">zwanym dalej </w:t>
      </w:r>
      <w:r>
        <w:rPr>
          <w:b/>
        </w:rPr>
        <w:t>Wykonawcą</w:t>
      </w:r>
      <w:r>
        <w:t xml:space="preserve">, a </w:t>
      </w:r>
    </w:p>
    <w:p w14:paraId="1EB50837" w14:textId="77777777" w:rsidR="001F1C38" w:rsidRDefault="007C6322">
      <w:pPr>
        <w:spacing w:after="76" w:line="259" w:lineRule="auto"/>
        <w:ind w:left="77" w:firstLine="0"/>
        <w:jc w:val="left"/>
      </w:pPr>
      <w:r>
        <w:t xml:space="preserve"> </w:t>
      </w:r>
    </w:p>
    <w:p w14:paraId="47682BD4" w14:textId="5C1D1E2A" w:rsidR="001F1C38" w:rsidRDefault="008C354E">
      <w:pPr>
        <w:spacing w:after="6"/>
        <w:ind w:left="72"/>
      </w:pPr>
      <w:r>
        <w:rPr>
          <w:b/>
          <w:sz w:val="24"/>
        </w:rPr>
        <w:t>NAZWA I ADRES FIRMY</w:t>
      </w:r>
    </w:p>
    <w:p w14:paraId="02662FEC" w14:textId="5DEB712B" w:rsidR="001F1C38" w:rsidRDefault="007C6322">
      <w:pPr>
        <w:spacing w:after="6"/>
        <w:ind w:left="72"/>
      </w:pPr>
      <w:r>
        <w:t xml:space="preserve">KRS: </w:t>
      </w:r>
      <w:r w:rsidR="008C354E">
        <w:t>………………..</w:t>
      </w:r>
    </w:p>
    <w:p w14:paraId="25492449" w14:textId="64C69E1A" w:rsidR="001F1C38" w:rsidRDefault="007C6322">
      <w:pPr>
        <w:spacing w:after="6"/>
        <w:ind w:left="72"/>
      </w:pPr>
      <w:r>
        <w:t xml:space="preserve">NIP: </w:t>
      </w:r>
      <w:r w:rsidR="008C354E">
        <w:t>…………………….</w:t>
      </w:r>
      <w:r>
        <w:t xml:space="preserve"> </w:t>
      </w:r>
    </w:p>
    <w:p w14:paraId="0201DD2B" w14:textId="5C6F8204" w:rsidR="001F1C38" w:rsidRDefault="007C6322">
      <w:pPr>
        <w:spacing w:after="0"/>
        <w:ind w:left="72"/>
      </w:pPr>
      <w:r>
        <w:t xml:space="preserve">REGON: </w:t>
      </w:r>
      <w:r w:rsidR="008C354E">
        <w:t>……………….</w:t>
      </w:r>
      <w:r>
        <w:t xml:space="preserve"> </w:t>
      </w:r>
    </w:p>
    <w:p w14:paraId="1C8E5A2B" w14:textId="77777777" w:rsidR="001F1C38" w:rsidRDefault="007C6322">
      <w:pPr>
        <w:spacing w:after="0" w:line="259" w:lineRule="auto"/>
        <w:ind w:left="77" w:firstLine="0"/>
        <w:jc w:val="left"/>
      </w:pPr>
      <w:r>
        <w:rPr>
          <w:b/>
          <w:color w:val="FF0000"/>
          <w:sz w:val="18"/>
        </w:rPr>
        <w:t xml:space="preserve"> </w:t>
      </w:r>
    </w:p>
    <w:p w14:paraId="1C25E929" w14:textId="77777777" w:rsidR="001F1C38" w:rsidRDefault="007C6322">
      <w:pPr>
        <w:spacing w:after="0" w:line="259" w:lineRule="auto"/>
        <w:ind w:left="77" w:firstLine="0"/>
        <w:jc w:val="left"/>
      </w:pPr>
      <w:r>
        <w:rPr>
          <w:sz w:val="18"/>
        </w:rPr>
        <w:t xml:space="preserve"> </w:t>
      </w:r>
    </w:p>
    <w:p w14:paraId="756E8396" w14:textId="77777777" w:rsidR="001F1C38" w:rsidRDefault="007C6322">
      <w:pPr>
        <w:spacing w:after="0" w:line="259" w:lineRule="auto"/>
        <w:ind w:left="72"/>
        <w:jc w:val="left"/>
      </w:pPr>
      <w:r>
        <w:rPr>
          <w:sz w:val="18"/>
        </w:rPr>
        <w:t xml:space="preserve">reprezentowanym przez: </w:t>
      </w:r>
    </w:p>
    <w:p w14:paraId="2BBB0C73" w14:textId="77777777" w:rsidR="001F1C38" w:rsidRDefault="007C6322">
      <w:pPr>
        <w:spacing w:after="21" w:line="259" w:lineRule="auto"/>
        <w:ind w:left="77" w:firstLine="0"/>
        <w:jc w:val="left"/>
      </w:pPr>
      <w:r>
        <w:rPr>
          <w:b/>
          <w:sz w:val="18"/>
        </w:rPr>
        <w:t xml:space="preserve"> </w:t>
      </w:r>
    </w:p>
    <w:p w14:paraId="41D97477" w14:textId="012D9848" w:rsidR="001F1C38" w:rsidRDefault="008C354E">
      <w:pPr>
        <w:spacing w:after="0" w:line="259" w:lineRule="auto"/>
        <w:ind w:left="77" w:firstLine="0"/>
        <w:jc w:val="left"/>
      </w:pPr>
      <w:r>
        <w:rPr>
          <w:b/>
          <w:sz w:val="18"/>
        </w:rPr>
        <w:t>……………………………………..</w:t>
      </w:r>
    </w:p>
    <w:p w14:paraId="4E55C728" w14:textId="77777777" w:rsidR="001F1C38" w:rsidRDefault="007C6322">
      <w:pPr>
        <w:spacing w:after="1" w:line="259" w:lineRule="auto"/>
        <w:ind w:left="77" w:firstLine="0"/>
        <w:jc w:val="left"/>
      </w:pPr>
      <w:r>
        <w:rPr>
          <w:sz w:val="18"/>
        </w:rPr>
        <w:t xml:space="preserve"> </w:t>
      </w:r>
    </w:p>
    <w:p w14:paraId="4BC61FC6" w14:textId="77777777" w:rsidR="001F1C38" w:rsidRDefault="007C6322">
      <w:pPr>
        <w:spacing w:after="0" w:line="259" w:lineRule="auto"/>
        <w:ind w:left="72"/>
        <w:jc w:val="left"/>
      </w:pPr>
      <w:r>
        <w:rPr>
          <w:sz w:val="18"/>
        </w:rPr>
        <w:t xml:space="preserve">zwanym dalej </w:t>
      </w:r>
      <w:r>
        <w:rPr>
          <w:b/>
          <w:sz w:val="18"/>
        </w:rPr>
        <w:t>Zamawiającym</w:t>
      </w:r>
      <w:r>
        <w:rPr>
          <w:sz w:val="18"/>
        </w:rPr>
        <w:t xml:space="preserve"> </w:t>
      </w:r>
    </w:p>
    <w:p w14:paraId="0ABDCB65" w14:textId="77777777" w:rsidR="001F1C38" w:rsidRDefault="007C6322">
      <w:pPr>
        <w:spacing w:after="34" w:line="259" w:lineRule="auto"/>
        <w:ind w:left="77" w:firstLine="0"/>
        <w:jc w:val="left"/>
      </w:pPr>
      <w:r>
        <w:t xml:space="preserve"> </w:t>
      </w:r>
    </w:p>
    <w:p w14:paraId="2E309AB7" w14:textId="77777777" w:rsidR="001F1C38" w:rsidRDefault="007C6322">
      <w:pPr>
        <w:ind w:left="72"/>
      </w:pPr>
      <w:r>
        <w:t xml:space="preserve">W rezultacie dokonania przez Zamawiającego wyboru oferty w trybie zapytania ofertowego, Strony postanawiają, co następuje: </w:t>
      </w:r>
    </w:p>
    <w:p w14:paraId="19AC1ABA" w14:textId="77777777" w:rsidR="001F1C38" w:rsidRDefault="007C6322">
      <w:pPr>
        <w:spacing w:after="50" w:line="259" w:lineRule="auto"/>
        <w:ind w:left="77" w:firstLine="0"/>
        <w:jc w:val="left"/>
      </w:pPr>
      <w:r>
        <w:t xml:space="preserve"> </w:t>
      </w:r>
    </w:p>
    <w:p w14:paraId="7A8A068B" w14:textId="77777777" w:rsidR="001F1C38" w:rsidRDefault="007C6322">
      <w:pPr>
        <w:pStyle w:val="Nagwek1"/>
        <w:ind w:left="364" w:right="283"/>
      </w:pPr>
      <w:r>
        <w:t>§ 1</w:t>
      </w:r>
      <w:r>
        <w:rPr>
          <w:b w:val="0"/>
        </w:rPr>
        <w:t xml:space="preserve"> </w:t>
      </w:r>
    </w:p>
    <w:p w14:paraId="1C29EC72" w14:textId="77777777" w:rsidR="001F1C38" w:rsidRDefault="007C6322">
      <w:pPr>
        <w:spacing w:after="16" w:line="259" w:lineRule="auto"/>
        <w:ind w:left="364" w:right="283"/>
        <w:jc w:val="center"/>
      </w:pPr>
      <w:r>
        <w:rPr>
          <w:b/>
        </w:rPr>
        <w:t xml:space="preserve">PRZEDMIOT UMOWY </w:t>
      </w:r>
    </w:p>
    <w:p w14:paraId="0F60A543" w14:textId="77777777" w:rsidR="001F1C38" w:rsidRDefault="007C6322">
      <w:pPr>
        <w:spacing w:after="18" w:line="259" w:lineRule="auto"/>
        <w:ind w:left="120" w:firstLine="0"/>
        <w:jc w:val="center"/>
      </w:pPr>
      <w:r>
        <w:t xml:space="preserve"> </w:t>
      </w:r>
    </w:p>
    <w:p w14:paraId="09B0B8A3" w14:textId="77777777" w:rsidR="001F1C38" w:rsidRDefault="007C6322">
      <w:pPr>
        <w:numPr>
          <w:ilvl w:val="0"/>
          <w:numId w:val="1"/>
        </w:numPr>
        <w:ind w:hanging="360"/>
      </w:pPr>
      <w:r>
        <w:t xml:space="preserve">Przedmiotem umowy jest nabycie cyfrowego aparatu mammograficznego.  </w:t>
      </w:r>
    </w:p>
    <w:p w14:paraId="5BA7E8A8" w14:textId="77777777" w:rsidR="001F1C38" w:rsidRDefault="007C6322">
      <w:pPr>
        <w:numPr>
          <w:ilvl w:val="0"/>
          <w:numId w:val="1"/>
        </w:numPr>
        <w:ind w:hanging="360"/>
      </w:pPr>
      <w:r>
        <w:t xml:space="preserve">Sprzęt medyczny został szczegółowo opisany w załączniku nr 1. (Opis przedmiotu zamówienia) który stanowi integralną część niniejszej umowy. </w:t>
      </w:r>
    </w:p>
    <w:p w14:paraId="53954BA6" w14:textId="77777777" w:rsidR="001F1C38" w:rsidRDefault="007C6322">
      <w:pPr>
        <w:numPr>
          <w:ilvl w:val="0"/>
          <w:numId w:val="1"/>
        </w:numPr>
        <w:ind w:hanging="360"/>
      </w:pPr>
      <w:r>
        <w:t xml:space="preserve">Do zakresu obowiązków Wykonawcy w ramach niniejszej umowy nalezą w szczególności: </w:t>
      </w:r>
    </w:p>
    <w:p w14:paraId="2183F83F" w14:textId="77777777" w:rsidR="001F1C38" w:rsidRDefault="007C6322">
      <w:pPr>
        <w:numPr>
          <w:ilvl w:val="1"/>
          <w:numId w:val="1"/>
        </w:numPr>
        <w:ind w:hanging="360"/>
      </w:pPr>
      <w:r>
        <w:t xml:space="preserve">Dostarczenie sprzętu medycznego do siedziby Zamawiającego oraz wniesienie do wskazanej przez zamawiającego lokalizacji.  </w:t>
      </w:r>
    </w:p>
    <w:p w14:paraId="5ED753AA" w14:textId="77777777" w:rsidR="001F1C38" w:rsidRDefault="007C6322">
      <w:pPr>
        <w:numPr>
          <w:ilvl w:val="1"/>
          <w:numId w:val="1"/>
        </w:numPr>
        <w:ind w:hanging="360"/>
      </w:pPr>
      <w:r>
        <w:t xml:space="preserve">Instalacja sprzętu medycznego, </w:t>
      </w:r>
    </w:p>
    <w:p w14:paraId="05B1853E" w14:textId="77777777" w:rsidR="001F1C38" w:rsidRDefault="007C6322">
      <w:pPr>
        <w:numPr>
          <w:ilvl w:val="1"/>
          <w:numId w:val="1"/>
        </w:numPr>
        <w:ind w:hanging="360"/>
      </w:pPr>
      <w:r>
        <w:t xml:space="preserve">uruchomienie całości systemu, przeprowadzenie procedury kalibracji, wykonanie kontroli jakości zestawu, testów akceptacyjnych i specjalistycznych, </w:t>
      </w:r>
    </w:p>
    <w:p w14:paraId="06513EE5" w14:textId="77777777" w:rsidR="001F1C38" w:rsidRDefault="007C6322">
      <w:pPr>
        <w:numPr>
          <w:ilvl w:val="1"/>
          <w:numId w:val="1"/>
        </w:numPr>
        <w:ind w:hanging="360"/>
      </w:pPr>
      <w:r>
        <w:t xml:space="preserve">przeprowadzenie szkolenia i instruktażu stanowiskowego w zakresie obsługi sprzętu medycznego personelu, wskazanego przez Zamawiającego. </w:t>
      </w:r>
    </w:p>
    <w:p w14:paraId="75E68079" w14:textId="77777777" w:rsidR="001F1C38" w:rsidRDefault="007C6322">
      <w:pPr>
        <w:numPr>
          <w:ilvl w:val="0"/>
          <w:numId w:val="1"/>
        </w:numPr>
        <w:ind w:hanging="360"/>
      </w:pPr>
      <w:r>
        <w:lastRenderedPageBreak/>
        <w:t xml:space="preserve">Wykonanie umowy nastąpi w dniu podpisania przez strony umowy bezusterkowego protokołu odbioru, obejmującego zakres określony w ust. 2 i 3. Z dniem podpisania protokołu jak wyżej wykonawca przenosi na zamawiającego własność sprzętu medycznego wymienionego w ust. 1 </w:t>
      </w:r>
    </w:p>
    <w:p w14:paraId="26DBA562" w14:textId="77777777" w:rsidR="001F1C38" w:rsidRDefault="007C6322">
      <w:pPr>
        <w:spacing w:after="17" w:line="259" w:lineRule="auto"/>
        <w:ind w:left="77" w:firstLine="0"/>
        <w:jc w:val="left"/>
      </w:pPr>
      <w:r>
        <w:t xml:space="preserve"> </w:t>
      </w:r>
    </w:p>
    <w:p w14:paraId="53646B28" w14:textId="77777777" w:rsidR="001F1C38" w:rsidRDefault="007C6322">
      <w:pPr>
        <w:pStyle w:val="Nagwek1"/>
        <w:ind w:left="364" w:right="283"/>
      </w:pPr>
      <w:r>
        <w:t>§ 2</w:t>
      </w:r>
      <w:r>
        <w:rPr>
          <w:b w:val="0"/>
        </w:rPr>
        <w:t xml:space="preserve"> </w:t>
      </w:r>
      <w:r>
        <w:t xml:space="preserve">OŚWIADCZENIA WYKONAWCY </w:t>
      </w:r>
    </w:p>
    <w:p w14:paraId="4E6FAD1B" w14:textId="77777777" w:rsidR="001F1C38" w:rsidRDefault="007C6322">
      <w:pPr>
        <w:spacing w:after="54" w:line="259" w:lineRule="auto"/>
        <w:ind w:left="120" w:firstLine="0"/>
        <w:jc w:val="center"/>
      </w:pPr>
      <w:r>
        <w:t xml:space="preserve"> </w:t>
      </w:r>
    </w:p>
    <w:p w14:paraId="2D50BAE7" w14:textId="77777777" w:rsidR="001F1C38" w:rsidRDefault="007C6322">
      <w:pPr>
        <w:spacing w:after="9"/>
        <w:ind w:left="72"/>
      </w:pPr>
      <w:r>
        <w:t xml:space="preserve">Wykonawca oświadcza, że sprzęt medyczny jest: </w:t>
      </w:r>
    </w:p>
    <w:p w14:paraId="0D1EFE72" w14:textId="77777777" w:rsidR="001F1C38" w:rsidRDefault="007C6322">
      <w:pPr>
        <w:numPr>
          <w:ilvl w:val="0"/>
          <w:numId w:val="2"/>
        </w:numPr>
        <w:spacing w:after="11"/>
        <w:ind w:hanging="360"/>
      </w:pPr>
      <w:r>
        <w:t xml:space="preserve">wolny od wad prawnych, </w:t>
      </w:r>
    </w:p>
    <w:p w14:paraId="79141CAC" w14:textId="77777777" w:rsidR="001F1C38" w:rsidRDefault="007C6322">
      <w:pPr>
        <w:numPr>
          <w:ilvl w:val="0"/>
          <w:numId w:val="2"/>
        </w:numPr>
        <w:ind w:hanging="360"/>
      </w:pPr>
      <w:r>
        <w:t xml:space="preserve">wolny od wad fizycznych, kompletny i fabrycznie nowy, </w:t>
      </w:r>
      <w:proofErr w:type="spellStart"/>
      <w:r>
        <w:t>niepowystawowy</w:t>
      </w:r>
      <w:proofErr w:type="spellEnd"/>
      <w:r>
        <w:t xml:space="preserve"> </w:t>
      </w:r>
    </w:p>
    <w:p w14:paraId="139CFAB5" w14:textId="77777777" w:rsidR="001F1C38" w:rsidRDefault="007C6322">
      <w:pPr>
        <w:pStyle w:val="Nagwek1"/>
        <w:ind w:left="364" w:right="283"/>
      </w:pPr>
      <w:r>
        <w:t>§ 3</w:t>
      </w:r>
      <w:r>
        <w:rPr>
          <w:b w:val="0"/>
        </w:rPr>
        <w:t xml:space="preserve"> </w:t>
      </w:r>
      <w:r>
        <w:t xml:space="preserve">MIEJSCE i TERMIN REALIZACJI UMOWY </w:t>
      </w:r>
    </w:p>
    <w:p w14:paraId="084AADED" w14:textId="77777777" w:rsidR="001F1C38" w:rsidRDefault="007C6322">
      <w:pPr>
        <w:spacing w:after="30" w:line="259" w:lineRule="auto"/>
        <w:ind w:left="120" w:firstLine="0"/>
        <w:jc w:val="center"/>
      </w:pPr>
      <w:r>
        <w:t xml:space="preserve"> </w:t>
      </w:r>
    </w:p>
    <w:p w14:paraId="42EDE546" w14:textId="68853AD5" w:rsidR="001F1C38" w:rsidRDefault="007C6322" w:rsidP="008C354E">
      <w:pPr>
        <w:numPr>
          <w:ilvl w:val="0"/>
          <w:numId w:val="3"/>
        </w:numPr>
        <w:spacing w:after="8"/>
        <w:ind w:hanging="348"/>
      </w:pPr>
      <w:r>
        <w:t xml:space="preserve">Miejscem wykonania umowy będą </w:t>
      </w:r>
      <w:r w:rsidR="008C354E">
        <w:t>………………………………………………….</w:t>
      </w:r>
    </w:p>
    <w:p w14:paraId="3B8187AB" w14:textId="4F65E939" w:rsidR="001F1C38" w:rsidRDefault="001F1C38" w:rsidP="008C354E">
      <w:pPr>
        <w:spacing w:after="28" w:line="259" w:lineRule="auto"/>
        <w:ind w:left="0" w:firstLine="0"/>
        <w:jc w:val="left"/>
      </w:pPr>
    </w:p>
    <w:p w14:paraId="733E91C5" w14:textId="13B115C3" w:rsidR="001F1C38" w:rsidRDefault="007C6322">
      <w:pPr>
        <w:numPr>
          <w:ilvl w:val="0"/>
          <w:numId w:val="3"/>
        </w:numPr>
        <w:spacing w:after="6"/>
        <w:ind w:hanging="348"/>
      </w:pPr>
      <w:r>
        <w:t xml:space="preserve">Wykonawca wykona przedmiot umowy na własny koszt i ryzyko w terminie do </w:t>
      </w:r>
      <w:r w:rsidR="008C354E">
        <w:t>8</w:t>
      </w:r>
      <w:r>
        <w:rPr>
          <w:b/>
        </w:rPr>
        <w:t xml:space="preserve"> tygodni, </w:t>
      </w:r>
      <w:r>
        <w:t xml:space="preserve">tj. do dnia _______________, od dnia zawarcia umowy. </w:t>
      </w:r>
    </w:p>
    <w:p w14:paraId="426B2CED" w14:textId="77777777" w:rsidR="001F1C38" w:rsidRDefault="007C6322">
      <w:pPr>
        <w:spacing w:after="2" w:line="275" w:lineRule="auto"/>
        <w:ind w:left="77" w:right="8975" w:firstLine="0"/>
        <w:jc w:val="left"/>
      </w:pPr>
      <w:r>
        <w:t xml:space="preserve">   </w:t>
      </w:r>
    </w:p>
    <w:p w14:paraId="24A74B67" w14:textId="77777777" w:rsidR="001F1C38" w:rsidRDefault="007C6322">
      <w:pPr>
        <w:pStyle w:val="Nagwek1"/>
        <w:ind w:left="364" w:right="283"/>
      </w:pPr>
      <w:r>
        <w:t>§ 4</w:t>
      </w:r>
      <w:r>
        <w:rPr>
          <w:b w:val="0"/>
        </w:rPr>
        <w:t xml:space="preserve"> </w:t>
      </w:r>
    </w:p>
    <w:p w14:paraId="410476F3" w14:textId="77777777" w:rsidR="001F1C38" w:rsidRDefault="007C6322">
      <w:pPr>
        <w:pStyle w:val="Nagwek1"/>
        <w:ind w:left="364" w:right="283"/>
      </w:pPr>
      <w:r>
        <w:t xml:space="preserve">WARUNKI I SPOSÓB REALIZACJI UMOWY </w:t>
      </w:r>
    </w:p>
    <w:p w14:paraId="63541B85" w14:textId="77777777" w:rsidR="001F1C38" w:rsidRDefault="007C6322">
      <w:pPr>
        <w:spacing w:after="22" w:line="259" w:lineRule="auto"/>
        <w:ind w:left="77" w:firstLine="0"/>
        <w:jc w:val="left"/>
      </w:pPr>
      <w:r>
        <w:t xml:space="preserve"> </w:t>
      </w:r>
    </w:p>
    <w:p w14:paraId="2CB0B5F4" w14:textId="77777777" w:rsidR="001F1C38" w:rsidRDefault="007C6322">
      <w:pPr>
        <w:numPr>
          <w:ilvl w:val="0"/>
          <w:numId w:val="4"/>
        </w:numPr>
        <w:ind w:hanging="360"/>
      </w:pPr>
      <w:r>
        <w:t xml:space="preserve">Wykonawca zobowiązany jest uzgodnić z Zamawiającym termin dostarczenia sprzętu medycznego z co najmniej 3-dniowym wyprzedzeniem. </w:t>
      </w:r>
    </w:p>
    <w:p w14:paraId="1241160E" w14:textId="77777777" w:rsidR="001F1C38" w:rsidRDefault="007C6322">
      <w:pPr>
        <w:numPr>
          <w:ilvl w:val="0"/>
          <w:numId w:val="4"/>
        </w:numPr>
        <w:ind w:hanging="360"/>
      </w:pPr>
      <w:r>
        <w:t xml:space="preserve">Wykonawca zawiadamia Zamawiającego o gotowości do odbioru końcowego a Zamawiający zobowiązuje się niezwłocznie wyznaczyć jego datę. Zakończenie czynności odbioru winno nastąpić najpóźniej 3-go dnia, licząc od dnia ich rozpoczęcia. </w:t>
      </w:r>
    </w:p>
    <w:p w14:paraId="65F7C457" w14:textId="77777777" w:rsidR="001F1C38" w:rsidRDefault="007C6322">
      <w:pPr>
        <w:numPr>
          <w:ilvl w:val="0"/>
          <w:numId w:val="4"/>
        </w:numPr>
        <w:ind w:hanging="360"/>
      </w:pPr>
      <w:r>
        <w:t xml:space="preserve">Najpóźniej z dniem zgłoszenia gotowości do obioru końcowego Wykonawca przekaże Zamawiającemu: </w:t>
      </w:r>
    </w:p>
    <w:p w14:paraId="6D3432B7" w14:textId="77777777" w:rsidR="001F1C38" w:rsidRDefault="007C6322">
      <w:pPr>
        <w:numPr>
          <w:ilvl w:val="1"/>
          <w:numId w:val="4"/>
        </w:numPr>
        <w:ind w:hanging="360"/>
      </w:pPr>
      <w:r>
        <w:t xml:space="preserve">instrukcje obsługi i konserwacji zamontowanych urządzeń,  </w:t>
      </w:r>
    </w:p>
    <w:p w14:paraId="068A9304" w14:textId="77777777" w:rsidR="001F1C38" w:rsidRDefault="007C6322">
      <w:pPr>
        <w:numPr>
          <w:ilvl w:val="1"/>
          <w:numId w:val="4"/>
        </w:numPr>
        <w:ind w:hanging="360"/>
      </w:pPr>
      <w:r>
        <w:t xml:space="preserve">karty gwarancyjne producentów sprzętu medycznego, </w:t>
      </w:r>
    </w:p>
    <w:p w14:paraId="0D36AFBC" w14:textId="77777777" w:rsidR="001F1C38" w:rsidRDefault="007C6322">
      <w:pPr>
        <w:numPr>
          <w:ilvl w:val="1"/>
          <w:numId w:val="4"/>
        </w:numPr>
        <w:ind w:hanging="360"/>
      </w:pPr>
      <w:r>
        <w:t xml:space="preserve">certyfikaty na znak bezpieczeństwa, certyfikaty zgodności lub deklaracje zgodności z Polską Normą lub aprobatą techniczną, świadectwa jakości, atesty,  </w:t>
      </w:r>
    </w:p>
    <w:p w14:paraId="06008A61" w14:textId="77777777" w:rsidR="001F1C38" w:rsidRDefault="007C6322">
      <w:pPr>
        <w:numPr>
          <w:ilvl w:val="1"/>
          <w:numId w:val="4"/>
        </w:numPr>
        <w:ind w:hanging="360"/>
      </w:pPr>
      <w:r>
        <w:t xml:space="preserve">paszporty techniczne sprzętu medycznego, </w:t>
      </w:r>
    </w:p>
    <w:p w14:paraId="5DC95EDD" w14:textId="77777777" w:rsidR="001F1C38" w:rsidRDefault="007C6322">
      <w:pPr>
        <w:numPr>
          <w:ilvl w:val="1"/>
          <w:numId w:val="4"/>
        </w:numPr>
        <w:spacing w:after="6"/>
        <w:ind w:hanging="360"/>
      </w:pPr>
      <w:r>
        <w:t xml:space="preserve">inne dokumenty, niezbędne do dokonania odbioru końcowego. </w:t>
      </w:r>
    </w:p>
    <w:p w14:paraId="114923E6" w14:textId="77777777" w:rsidR="001F1C38" w:rsidRDefault="007C6322">
      <w:pPr>
        <w:spacing w:after="22" w:line="259" w:lineRule="auto"/>
        <w:ind w:left="77" w:firstLine="0"/>
        <w:jc w:val="left"/>
      </w:pPr>
      <w:r>
        <w:t xml:space="preserve"> </w:t>
      </w:r>
    </w:p>
    <w:p w14:paraId="3DF2D957" w14:textId="77777777" w:rsidR="001F1C38" w:rsidRDefault="007C6322">
      <w:pPr>
        <w:numPr>
          <w:ilvl w:val="0"/>
          <w:numId w:val="4"/>
        </w:numPr>
        <w:ind w:hanging="360"/>
      </w:pPr>
      <w:r>
        <w:t xml:space="preserve">Z chwilą przeprowadzenia wszystkich wymaganych szkoleń, Wykonawca przekaże Zamawiającemu protokoły ze szkoleń. </w:t>
      </w:r>
    </w:p>
    <w:p w14:paraId="2888AD95" w14:textId="77777777" w:rsidR="001F1C38" w:rsidRDefault="007C6322">
      <w:pPr>
        <w:numPr>
          <w:ilvl w:val="0"/>
          <w:numId w:val="4"/>
        </w:numPr>
        <w:ind w:hanging="360"/>
      </w:pPr>
      <w:r>
        <w:t xml:space="preserve">Z czynności odbioru strony sporządzą protokół odbioru podpisany przez obie Strony, zawierający wszelkie ustalenia stron, dokonane w toku odbioru. </w:t>
      </w:r>
    </w:p>
    <w:p w14:paraId="1E77F1D7" w14:textId="77777777" w:rsidR="001F1C38" w:rsidRDefault="007C6322">
      <w:pPr>
        <w:numPr>
          <w:ilvl w:val="0"/>
          <w:numId w:val="4"/>
        </w:numPr>
        <w:ind w:hanging="360"/>
      </w:pPr>
      <w:r>
        <w:t xml:space="preserve">W przypadku dostarczenia przez Wykonawcę wadliwego lub niezgodnego z umową sprzętu medycznego lub stwierdzeniu naruszenia innych postanowień umowy - Zamawiający wyznaczy Wykonawcy dodatkowy termin na prawidłowe wykonanie umowy, wpisując stwierdzone uchybienia lub wady do protokołu odbioru. Wyznaczenie dodatkowego terminu nie wstrzymuje naliczenia kar umownych, jeżeli Wykonawca przekroczy terminy, przewidziane Umową. </w:t>
      </w:r>
    </w:p>
    <w:p w14:paraId="7A858E3B" w14:textId="77777777" w:rsidR="001F1C38" w:rsidRDefault="007C6322">
      <w:pPr>
        <w:numPr>
          <w:ilvl w:val="0"/>
          <w:numId w:val="4"/>
        </w:numPr>
        <w:ind w:hanging="360"/>
      </w:pPr>
      <w:r>
        <w:t xml:space="preserve">Wykonawca zobowiązany jest do zawiadomienia Zamawiającego o usunięciu wad, oraz do zaproponowania terminu odbioru końcowego. Usuniecie wad winno być stwierdzone protokolarnie. </w:t>
      </w:r>
    </w:p>
    <w:p w14:paraId="70AE786C" w14:textId="77777777" w:rsidR="001F1C38" w:rsidRDefault="007C6322">
      <w:pPr>
        <w:numPr>
          <w:ilvl w:val="0"/>
          <w:numId w:val="4"/>
        </w:numPr>
        <w:ind w:hanging="360"/>
      </w:pPr>
      <w:r>
        <w:t xml:space="preserve">Zamawiający zastrzega sobie prawo do wykonania we własnym zakresie dodatkowych prób, pomiarów i innych czynności mających na celu zbadanie (sprawdzenie) zgodności dostarczonego sprzętu medycznego ze złożoną ofertą przetargową oraz umową. W przypadku potwierdzenia, zgodności, termin realizacji umowy uważa się za zachowany, także w przypadku późniejszego zakończenia wskazanych w niniejszym ustępie czynności. </w:t>
      </w:r>
    </w:p>
    <w:p w14:paraId="704EC556" w14:textId="77777777" w:rsidR="001F1C38" w:rsidRDefault="007C6322">
      <w:pPr>
        <w:numPr>
          <w:ilvl w:val="0"/>
          <w:numId w:val="4"/>
        </w:numPr>
        <w:ind w:hanging="360"/>
      </w:pPr>
      <w:r>
        <w:t xml:space="preserve">W przypadku stwierdzenia niezgodności dostarczonego sprzętu medycznego ze złożoną ofertą przetargową lub </w:t>
      </w:r>
    </w:p>
    <w:p w14:paraId="18F5690F" w14:textId="77777777" w:rsidR="001F1C38" w:rsidRDefault="007C6322">
      <w:pPr>
        <w:ind w:left="514"/>
      </w:pPr>
      <w:r>
        <w:t xml:space="preserve">umową, Zamawiający może obciążyć Wykonawcę kosztami, poniesionymi w związku  z wykonaniem czynności, określonych w ust. 8. </w:t>
      </w:r>
    </w:p>
    <w:p w14:paraId="19CC1ED2" w14:textId="77777777" w:rsidR="001F1C38" w:rsidRDefault="007C6322">
      <w:pPr>
        <w:numPr>
          <w:ilvl w:val="0"/>
          <w:numId w:val="4"/>
        </w:numPr>
        <w:ind w:hanging="360"/>
      </w:pPr>
      <w:r>
        <w:lastRenderedPageBreak/>
        <w:t xml:space="preserve">W przypadku ponownego dostarczenia wadliwego lub niezgodnego z umową sprzętu medycznego, Zamawiający może, bez dodatkowego wezwania, odstąpić od umowy ze skutkiem natychmiastowym. Odstąpienie takie będzie traktowane jako odstąpienie z winy Wykonawcy.  </w:t>
      </w:r>
    </w:p>
    <w:p w14:paraId="46C724DF" w14:textId="77777777" w:rsidR="001F1C38" w:rsidRDefault="007C6322">
      <w:pPr>
        <w:numPr>
          <w:ilvl w:val="0"/>
          <w:numId w:val="4"/>
        </w:numPr>
        <w:ind w:hanging="360"/>
      </w:pPr>
      <w:r>
        <w:t xml:space="preserve">Wykonawca zobowiązany jest do przeprowadzenia w siedzibie Zamawiającego bezpłatnego instruktażu stanowiskowego personelu Zamawiającego w zakresie eksploatacji i instrukcji obsługi dostarczonego sprzętu medycznego. Szczegółowy termin szkolenia uzgodniony będzie przez Wykonawcę ze wskazaną przez Zamawiającego osobą. Przeprowadzenie szkolenia zostanie potwierdzone odpowiednim protokołem ze szkolenia. </w:t>
      </w:r>
    </w:p>
    <w:p w14:paraId="60DE5CE5" w14:textId="77777777" w:rsidR="001F1C38" w:rsidRDefault="007C6322">
      <w:pPr>
        <w:numPr>
          <w:ilvl w:val="0"/>
          <w:numId w:val="4"/>
        </w:numPr>
        <w:ind w:hanging="360"/>
      </w:pPr>
      <w:r>
        <w:t xml:space="preserve">Do wszelkich czynności związanych z realizacją przedmiotu umowy, w tym do dokonania odbioru, jak i </w:t>
      </w:r>
    </w:p>
    <w:p w14:paraId="4D9EADE2" w14:textId="77777777" w:rsidR="001F1C38" w:rsidRDefault="007C6322">
      <w:pPr>
        <w:ind w:left="514"/>
      </w:pPr>
      <w:r>
        <w:t xml:space="preserve">wezwania w określonych terminach do usunięcie wad i usterek będą wyznaczeni upoważnieni przedstawiciele stron: </w:t>
      </w:r>
    </w:p>
    <w:p w14:paraId="5B819822" w14:textId="3652DB62" w:rsidR="001F1C38" w:rsidRDefault="007C6322">
      <w:pPr>
        <w:numPr>
          <w:ilvl w:val="1"/>
          <w:numId w:val="4"/>
        </w:numPr>
        <w:ind w:hanging="360"/>
      </w:pPr>
      <w:r>
        <w:t>ze strony Zamawiającego –</w:t>
      </w:r>
      <w:r w:rsidR="008C354E">
        <w:t xml:space="preserve"> Imię i nazwisko, nr. telefonu</w:t>
      </w:r>
      <w:r>
        <w:t xml:space="preserve">  </w:t>
      </w:r>
    </w:p>
    <w:p w14:paraId="15B632CF" w14:textId="77777777" w:rsidR="001F1C38" w:rsidRDefault="007C6322">
      <w:pPr>
        <w:numPr>
          <w:ilvl w:val="1"/>
          <w:numId w:val="4"/>
        </w:numPr>
        <w:spacing w:after="6"/>
        <w:ind w:hanging="360"/>
      </w:pPr>
      <w:r>
        <w:t xml:space="preserve">ze strony Wykonawcy - …………………………………………………………  </w:t>
      </w:r>
    </w:p>
    <w:p w14:paraId="09C7FC9B" w14:textId="77777777" w:rsidR="001F1C38" w:rsidRDefault="007C6322">
      <w:pPr>
        <w:ind w:left="514"/>
      </w:pPr>
      <w:r>
        <w:t xml:space="preserve">Zmiana przedstawiciela Strony nie stanowi zmiany umowy, jednak wymaga powiadomienia o tym drugiej strony w formie pisemnej lub mailowej. </w:t>
      </w:r>
    </w:p>
    <w:p w14:paraId="58326BC6" w14:textId="77777777" w:rsidR="001F1C38" w:rsidRDefault="007C6322">
      <w:pPr>
        <w:numPr>
          <w:ilvl w:val="0"/>
          <w:numId w:val="4"/>
        </w:numPr>
        <w:ind w:hanging="360"/>
      </w:pPr>
      <w:r>
        <w:t xml:space="preserve">W przypadku uszkodzenia mienia Zamawiającego w toku realizacji przedmiotu umowy z winy Wykonawcy – Wykonawca niezwłocznie dokona naprawy uszkodzonego mienia na własny koszt. </w:t>
      </w:r>
    </w:p>
    <w:p w14:paraId="215D5DE1" w14:textId="77777777" w:rsidR="001F1C38" w:rsidRDefault="007C6322">
      <w:pPr>
        <w:numPr>
          <w:ilvl w:val="0"/>
          <w:numId w:val="4"/>
        </w:numPr>
        <w:ind w:hanging="360"/>
      </w:pPr>
      <w:r>
        <w:t xml:space="preserve">Wykonawca oświadcza, że posiada polisę ubezpieczenia Odpowiedzialności Cywilnej, obejmującą swym zakresem przedmiot umowy, którą zobowiązuje się przedstawić na żądanie Zamawiającego. </w:t>
      </w:r>
    </w:p>
    <w:p w14:paraId="15E73724" w14:textId="77777777" w:rsidR="001F1C38" w:rsidRDefault="007C6322">
      <w:pPr>
        <w:numPr>
          <w:ilvl w:val="0"/>
          <w:numId w:val="4"/>
        </w:numPr>
        <w:ind w:hanging="360"/>
      </w:pPr>
      <w:r>
        <w:t xml:space="preserve">Strony zwolnione są z odpowiedzialności za niewykonanie lub nienależyte wykonanie umowy, jeśli zostanie to spowodowane zdarzeniami noszącymi znamiona siły wyższej, w szczególności takimi jak pożar, powódź, strajk, embargo, COVID-19. Strona powołująca się na siłę wyższą winna udokumentować jej zaistnienie. </w:t>
      </w:r>
    </w:p>
    <w:p w14:paraId="623B0E9B" w14:textId="77777777" w:rsidR="001F1C38" w:rsidRDefault="007C6322">
      <w:pPr>
        <w:numPr>
          <w:ilvl w:val="0"/>
          <w:numId w:val="4"/>
        </w:numPr>
        <w:ind w:hanging="360"/>
      </w:pPr>
      <w:r>
        <w:t xml:space="preserve">Zamawiający nie ponosi odpowiedzialności za szkody wyrządzone przez Wykonawcę wobec osób trzecich podczas realizacji umowy. W razie wystąpienia takiej szkody, Wykonawca zobowiązuje się niezwłocznie poinformować Zamawiającego o wystąpieniu szkody, jej okolicznościach, osobie poszkodowanego oraz roszczeniach w związku z tą szkodą, a także podjąć wszelkie czynności w celu zminimalizowania zakresu szkody i zaspokojeniu roszczeń poszkodowanych.  </w:t>
      </w:r>
    </w:p>
    <w:p w14:paraId="0EAC48CC" w14:textId="77777777" w:rsidR="001F1C38" w:rsidRDefault="007C6322">
      <w:pPr>
        <w:spacing w:after="15" w:line="259" w:lineRule="auto"/>
        <w:ind w:left="120" w:firstLine="0"/>
        <w:jc w:val="center"/>
      </w:pPr>
      <w:r>
        <w:rPr>
          <w:b/>
        </w:rPr>
        <w:t xml:space="preserve"> </w:t>
      </w:r>
    </w:p>
    <w:p w14:paraId="02717096" w14:textId="77777777" w:rsidR="001F1C38" w:rsidRDefault="007C6322">
      <w:pPr>
        <w:spacing w:after="51" w:line="259" w:lineRule="auto"/>
        <w:ind w:left="120" w:firstLine="0"/>
        <w:jc w:val="center"/>
      </w:pPr>
      <w:r>
        <w:rPr>
          <w:b/>
        </w:rPr>
        <w:t xml:space="preserve"> </w:t>
      </w:r>
    </w:p>
    <w:p w14:paraId="54F8DFFD" w14:textId="77777777" w:rsidR="001F1C38" w:rsidRDefault="007C6322">
      <w:pPr>
        <w:pStyle w:val="Nagwek1"/>
        <w:ind w:left="364" w:right="283"/>
      </w:pPr>
      <w:r>
        <w:t xml:space="preserve">§ 5  </w:t>
      </w:r>
    </w:p>
    <w:p w14:paraId="6AB5E146" w14:textId="77777777" w:rsidR="001F1C38" w:rsidRDefault="007C6322">
      <w:pPr>
        <w:spacing w:after="16" w:line="259" w:lineRule="auto"/>
        <w:ind w:left="364" w:right="283"/>
        <w:jc w:val="center"/>
      </w:pPr>
      <w:r>
        <w:rPr>
          <w:b/>
        </w:rPr>
        <w:t xml:space="preserve">PODWYKONAWCY (jeżeli dotyczy) </w:t>
      </w:r>
    </w:p>
    <w:p w14:paraId="5E902EA4" w14:textId="77777777" w:rsidR="001F1C38" w:rsidRDefault="007C6322">
      <w:pPr>
        <w:spacing w:after="53" w:line="259" w:lineRule="auto"/>
        <w:ind w:left="120" w:firstLine="0"/>
        <w:jc w:val="center"/>
      </w:pPr>
      <w:r>
        <w:t xml:space="preserve"> </w:t>
      </w:r>
    </w:p>
    <w:p w14:paraId="5C5A3F37" w14:textId="77777777" w:rsidR="001F1C38" w:rsidRDefault="007C6322">
      <w:pPr>
        <w:spacing w:after="6"/>
        <w:ind w:left="72"/>
      </w:pPr>
      <w:r>
        <w:t>1.Podwykonawca/</w:t>
      </w:r>
      <w:proofErr w:type="spellStart"/>
      <w:r>
        <w:t>cy</w:t>
      </w:r>
      <w:proofErr w:type="spellEnd"/>
      <w:r>
        <w:t xml:space="preserve"> zrealizuje/ją wskazany niżej zakres części zamówienia:  </w:t>
      </w:r>
    </w:p>
    <w:p w14:paraId="0D380191" w14:textId="77777777" w:rsidR="001F1C38" w:rsidRDefault="007C6322">
      <w:pPr>
        <w:numPr>
          <w:ilvl w:val="0"/>
          <w:numId w:val="5"/>
        </w:numPr>
        <w:spacing w:after="7"/>
        <w:ind w:hanging="218"/>
      </w:pPr>
      <w:r>
        <w:t xml:space="preserve">……………………… </w:t>
      </w:r>
    </w:p>
    <w:p w14:paraId="38A0D053" w14:textId="77777777" w:rsidR="001F1C38" w:rsidRDefault="007C6322">
      <w:pPr>
        <w:numPr>
          <w:ilvl w:val="0"/>
          <w:numId w:val="5"/>
        </w:numPr>
        <w:spacing w:after="7"/>
        <w:ind w:hanging="218"/>
      </w:pPr>
      <w:r>
        <w:t xml:space="preserve">……………………... </w:t>
      </w:r>
    </w:p>
    <w:p w14:paraId="0C64BFEB" w14:textId="77777777" w:rsidR="001F1C38" w:rsidRDefault="007C6322">
      <w:pPr>
        <w:numPr>
          <w:ilvl w:val="0"/>
          <w:numId w:val="5"/>
        </w:numPr>
        <w:spacing w:after="3"/>
        <w:ind w:hanging="218"/>
      </w:pPr>
      <w:r>
        <w:t xml:space="preserve">……………………… </w:t>
      </w:r>
    </w:p>
    <w:p w14:paraId="102363F4" w14:textId="77777777" w:rsidR="001F1C38" w:rsidRDefault="007C6322">
      <w:pPr>
        <w:numPr>
          <w:ilvl w:val="0"/>
          <w:numId w:val="6"/>
        </w:numPr>
        <w:spacing w:after="8"/>
        <w:ind w:hanging="247"/>
      </w:pPr>
      <w:r>
        <w:t xml:space="preserve">Wykonawca na swój koszt pełni funkcję koordynacyjną w stosunku do części zamówienia realizowanego przez jego podwykonawców.  </w:t>
      </w:r>
    </w:p>
    <w:p w14:paraId="38BE495A" w14:textId="77777777" w:rsidR="001F1C38" w:rsidRDefault="007C6322">
      <w:pPr>
        <w:numPr>
          <w:ilvl w:val="0"/>
          <w:numId w:val="6"/>
        </w:numPr>
        <w:spacing w:after="8"/>
        <w:ind w:hanging="247"/>
      </w:pPr>
      <w:r>
        <w:t xml:space="preserve">Powierzenie wykonania części zamówienia podwykonawcom nie zwalnia wykonawcy z odpowiedzialności za należyte wykonanie tego zamówienia.  </w:t>
      </w:r>
    </w:p>
    <w:p w14:paraId="7710E6FF" w14:textId="77777777" w:rsidR="001F1C38" w:rsidRDefault="007C6322">
      <w:pPr>
        <w:spacing w:after="15" w:line="259" w:lineRule="auto"/>
        <w:ind w:left="120" w:firstLine="0"/>
        <w:jc w:val="center"/>
      </w:pPr>
      <w:r>
        <w:rPr>
          <w:b/>
        </w:rPr>
        <w:t xml:space="preserve"> </w:t>
      </w:r>
    </w:p>
    <w:p w14:paraId="5E7AB4A7" w14:textId="77777777" w:rsidR="001F1C38" w:rsidRDefault="007C6322">
      <w:pPr>
        <w:spacing w:after="52" w:line="259" w:lineRule="auto"/>
        <w:ind w:left="120" w:firstLine="0"/>
        <w:jc w:val="center"/>
      </w:pPr>
      <w:r>
        <w:rPr>
          <w:b/>
        </w:rPr>
        <w:t xml:space="preserve"> </w:t>
      </w:r>
    </w:p>
    <w:p w14:paraId="247159CA" w14:textId="77777777" w:rsidR="001F1C38" w:rsidRDefault="007C6322">
      <w:pPr>
        <w:pStyle w:val="Nagwek1"/>
        <w:ind w:left="364" w:right="283"/>
      </w:pPr>
      <w:r>
        <w:t xml:space="preserve">§ 6  WYNAGRODZENIE </w:t>
      </w:r>
    </w:p>
    <w:p w14:paraId="2B8E5C2C" w14:textId="77777777" w:rsidR="001F1C38" w:rsidRDefault="007C6322">
      <w:pPr>
        <w:spacing w:after="56" w:line="259" w:lineRule="auto"/>
        <w:ind w:left="120" w:firstLine="0"/>
        <w:jc w:val="center"/>
      </w:pPr>
      <w:r>
        <w:t xml:space="preserve"> </w:t>
      </w:r>
    </w:p>
    <w:p w14:paraId="0F72C9E5" w14:textId="77777777" w:rsidR="001F1C38" w:rsidRDefault="007C6322">
      <w:pPr>
        <w:numPr>
          <w:ilvl w:val="0"/>
          <w:numId w:val="7"/>
        </w:numPr>
        <w:ind w:hanging="360"/>
      </w:pPr>
      <w:r>
        <w:t xml:space="preserve">Za wykonanie przedmiotu umowy określonego w § 1 – Zamawiający zapłaci Wykonawcy łączną cenę brutto………………………….PLN, słownie ………………………………………… po uprzednim sporządzeniu przez strony bezusterkowego protokołu odbioru potwierdzającego wykonanie przedmiotu umowy. </w:t>
      </w:r>
    </w:p>
    <w:p w14:paraId="41B81BBA" w14:textId="77777777" w:rsidR="001F1C38" w:rsidRDefault="007C6322">
      <w:pPr>
        <w:numPr>
          <w:ilvl w:val="0"/>
          <w:numId w:val="7"/>
        </w:numPr>
        <w:spacing w:after="21"/>
        <w:ind w:hanging="360"/>
      </w:pPr>
      <w:r>
        <w:t xml:space="preserve">Na cenę składają się następujące koszty:  </w:t>
      </w:r>
    </w:p>
    <w:p w14:paraId="4F0C77A0" w14:textId="77777777" w:rsidR="001F1C38" w:rsidRDefault="007C6322">
      <w:pPr>
        <w:numPr>
          <w:ilvl w:val="1"/>
          <w:numId w:val="7"/>
        </w:numPr>
        <w:ind w:hanging="281"/>
      </w:pPr>
      <w:r>
        <w:t xml:space="preserve">cena </w:t>
      </w:r>
      <w:r>
        <w:tab/>
        <w:t xml:space="preserve">cyfrowego </w:t>
      </w:r>
      <w:r>
        <w:tab/>
        <w:t xml:space="preserve">aparatu </w:t>
      </w:r>
      <w:r>
        <w:tab/>
        <w:t xml:space="preserve">mammograficznego </w:t>
      </w:r>
      <w:r>
        <w:tab/>
        <w:t xml:space="preserve">brutto: </w:t>
      </w:r>
      <w:r>
        <w:tab/>
        <w:t xml:space="preserve">………………. </w:t>
      </w:r>
      <w:r>
        <w:tab/>
        <w:t xml:space="preserve">Słownie </w:t>
      </w:r>
    </w:p>
    <w:p w14:paraId="2C5612C9" w14:textId="77777777" w:rsidR="001F1C38" w:rsidRDefault="007C6322">
      <w:pPr>
        <w:spacing w:after="19"/>
        <w:ind w:left="874"/>
      </w:pPr>
      <w:r>
        <w:t xml:space="preserve">……………………………………  </w:t>
      </w:r>
    </w:p>
    <w:p w14:paraId="7D1B84CE" w14:textId="77777777" w:rsidR="001F1C38" w:rsidRDefault="007C6322">
      <w:pPr>
        <w:numPr>
          <w:ilvl w:val="1"/>
          <w:numId w:val="7"/>
        </w:numPr>
        <w:ind w:hanging="281"/>
      </w:pPr>
      <w:r>
        <w:t xml:space="preserve">dostawa, </w:t>
      </w:r>
      <w:r>
        <w:tab/>
        <w:t xml:space="preserve">instalacja, </w:t>
      </w:r>
      <w:r>
        <w:tab/>
        <w:t xml:space="preserve">serwisowanie, </w:t>
      </w:r>
      <w:r>
        <w:tab/>
        <w:t xml:space="preserve">szkolenie </w:t>
      </w:r>
      <w:r>
        <w:tab/>
        <w:t xml:space="preserve">personelu </w:t>
      </w:r>
      <w:r>
        <w:tab/>
        <w:t xml:space="preserve">brutto </w:t>
      </w:r>
      <w:r>
        <w:tab/>
        <w:t xml:space="preserve">……………. </w:t>
      </w:r>
      <w:r>
        <w:tab/>
        <w:t xml:space="preserve">Słownie </w:t>
      </w:r>
    </w:p>
    <w:p w14:paraId="23C2C03C" w14:textId="77777777" w:rsidR="001F1C38" w:rsidRDefault="007C6322">
      <w:pPr>
        <w:ind w:left="874"/>
      </w:pPr>
      <w:r>
        <w:lastRenderedPageBreak/>
        <w:t xml:space="preserve">…………………………… </w:t>
      </w:r>
    </w:p>
    <w:p w14:paraId="015578C5" w14:textId="77777777" w:rsidR="001F1C38" w:rsidRDefault="007C6322">
      <w:pPr>
        <w:numPr>
          <w:ilvl w:val="0"/>
          <w:numId w:val="7"/>
        </w:numPr>
        <w:ind w:hanging="360"/>
      </w:pPr>
      <w:r>
        <w:t xml:space="preserve">Cena, o której mowa w ust. 1 obejmuje wszystkie koszty związane w wykonaniem umowy. </w:t>
      </w:r>
    </w:p>
    <w:p w14:paraId="4706CF2B" w14:textId="77777777" w:rsidR="001F1C38" w:rsidRDefault="007C6322">
      <w:pPr>
        <w:numPr>
          <w:ilvl w:val="0"/>
          <w:numId w:val="7"/>
        </w:numPr>
        <w:ind w:hanging="360"/>
      </w:pPr>
      <w:r>
        <w:t xml:space="preserve">Cena obejmuje również udzielenie Zamawiającemu gwarancji jakości na dostarczony przedmiot umowy, o której mowa w § 7 Umowy. </w:t>
      </w:r>
    </w:p>
    <w:p w14:paraId="6B4687E6" w14:textId="77777777" w:rsidR="001F1C38" w:rsidRDefault="007C6322">
      <w:pPr>
        <w:numPr>
          <w:ilvl w:val="0"/>
          <w:numId w:val="7"/>
        </w:numPr>
        <w:ind w:hanging="360"/>
      </w:pPr>
      <w:r>
        <w:t xml:space="preserve">Podstawą do dokonania przez Zamawiającego zapłaty wynagrodzenia, będzie wykonanie przedmiotu umowy określonego w § 1, potwierdzonego bezusterkowym protokołem odbioru. </w:t>
      </w:r>
    </w:p>
    <w:p w14:paraId="0BD881B6" w14:textId="77777777" w:rsidR="001F1C38" w:rsidRDefault="007C6322">
      <w:pPr>
        <w:numPr>
          <w:ilvl w:val="0"/>
          <w:numId w:val="7"/>
        </w:numPr>
        <w:ind w:hanging="360"/>
      </w:pPr>
      <w:r>
        <w:t xml:space="preserve">Zamawiający zobowiązuje się do uregulowania faktur w terminie 30 dni licząc od daty otrzymania prawidłowo wystawionych faktur VAT- przelewem na konto Wykonawcy, wskazane każdorazowo na wystawionej fakturze, z zastrzeżeniem, że faktura ta wpłynie do siedziby Zamawiającego nie później niż 14 dni od dnia jej wystawienia. Jeżeli faktura wpłynie do siedziby Zamawiającego później niż 14 dni od dnia jej wystawienia, termin płatności tej faktury liczy się od dnia doręczenia faktury. Zamawiający dokona zapłaty  przelewem na konto Wykonawcy  wskazane w fakturze. </w:t>
      </w:r>
    </w:p>
    <w:p w14:paraId="0BF4E00A" w14:textId="77777777" w:rsidR="001F1C38" w:rsidRDefault="007C6322">
      <w:pPr>
        <w:numPr>
          <w:ilvl w:val="0"/>
          <w:numId w:val="7"/>
        </w:numPr>
        <w:ind w:hanging="360"/>
      </w:pPr>
      <w:r>
        <w:t xml:space="preserve">Wykonawca wystawi dwie faktury: jedną za zakup mammografu cyfrowego, a drugą za dostawę instalację, serwisowanie oraz szkolenie personelu. </w:t>
      </w:r>
    </w:p>
    <w:p w14:paraId="4C438698" w14:textId="77777777" w:rsidR="001F1C38" w:rsidRDefault="007C6322">
      <w:pPr>
        <w:numPr>
          <w:ilvl w:val="0"/>
          <w:numId w:val="7"/>
        </w:numPr>
        <w:ind w:hanging="360"/>
      </w:pPr>
      <w:r>
        <w:t xml:space="preserve">Za datę zapłaty uznaje się datę obciążenia rachunku bankowego Zamawiającego. </w:t>
      </w:r>
    </w:p>
    <w:p w14:paraId="558F6071" w14:textId="77777777" w:rsidR="001F1C38" w:rsidRDefault="007C6322">
      <w:pPr>
        <w:numPr>
          <w:ilvl w:val="0"/>
          <w:numId w:val="7"/>
        </w:numPr>
        <w:ind w:hanging="360"/>
      </w:pPr>
      <w:r>
        <w:t xml:space="preserve">Jeżeli złożono ofertę, której wybór, zgodnie z przepisami o podatku od towarów i usług, prowadziłby do powstania obowiązku podatkowego zastosowania mechanizmu podzielonej płatności, Wykonawca ma obowiązek dokonywania odpowiednich oznaczeń na fakturze oraz przyjęcia płatności w ramach mechanizmu MPP. </w:t>
      </w:r>
    </w:p>
    <w:p w14:paraId="7873A61D" w14:textId="77777777" w:rsidR="001F1C38" w:rsidRDefault="007C6322">
      <w:pPr>
        <w:numPr>
          <w:ilvl w:val="0"/>
          <w:numId w:val="7"/>
        </w:numPr>
        <w:ind w:hanging="360"/>
      </w:pPr>
      <w:r>
        <w:t xml:space="preserve">Podany przez Wykonawcę numer rachunku bankowego musi być ujawniony w wykazie podatników VAT prowadzonym przez Szefa Krajowej Administracji Skarbowej. </w:t>
      </w:r>
    </w:p>
    <w:p w14:paraId="07B8A94A" w14:textId="77777777" w:rsidR="001F1C38" w:rsidRDefault="007C6322">
      <w:pPr>
        <w:numPr>
          <w:ilvl w:val="0"/>
          <w:numId w:val="7"/>
        </w:numPr>
        <w:spacing w:after="14"/>
        <w:ind w:hanging="360"/>
      </w:pPr>
      <w:r>
        <w:t xml:space="preserve">Jeżeli w momencie zapłaty przez Zamawiającego numer rachunku bankowego wskazany przez Wykonawcę w fakturze nie jest numerem rachunku bankowego Wykonawcy wskazanym w białej liście podatników VAT, Zamawiający wstrzyma się z płatnością na rzecz Wykonawcy, bez konsekwencji wynikających z niewykonania zobowiązania lub opóźnienia w zapłacie, do momentu, w którym numer rachunku bankowego wskazany w fakturze VAT i białej liście podatników VAT będą zgodne. (Podany przez Wykonawcę numer rachunku bankowego musi być ujawniony w wykazie podatników VAT prowadzonym przez Szefa Krajowej Administracji Skarbowej). </w:t>
      </w:r>
    </w:p>
    <w:p w14:paraId="52432E02" w14:textId="77777777" w:rsidR="001F1C38" w:rsidRDefault="007C6322">
      <w:pPr>
        <w:spacing w:after="15" w:line="259" w:lineRule="auto"/>
        <w:ind w:left="120" w:firstLine="0"/>
        <w:jc w:val="center"/>
      </w:pPr>
      <w:r>
        <w:rPr>
          <w:b/>
        </w:rPr>
        <w:t xml:space="preserve"> </w:t>
      </w:r>
    </w:p>
    <w:p w14:paraId="7648F06B" w14:textId="77777777" w:rsidR="001F1C38" w:rsidRDefault="007C6322">
      <w:pPr>
        <w:spacing w:after="51" w:line="259" w:lineRule="auto"/>
        <w:ind w:left="120" w:firstLine="0"/>
        <w:jc w:val="center"/>
      </w:pPr>
      <w:r>
        <w:rPr>
          <w:b/>
        </w:rPr>
        <w:t xml:space="preserve"> </w:t>
      </w:r>
    </w:p>
    <w:p w14:paraId="673C3613" w14:textId="77777777" w:rsidR="001F1C38" w:rsidRDefault="007C6322">
      <w:pPr>
        <w:pStyle w:val="Nagwek1"/>
        <w:ind w:left="364" w:right="283"/>
      </w:pPr>
      <w:r>
        <w:t>§ 7</w:t>
      </w:r>
      <w:r>
        <w:rPr>
          <w:b w:val="0"/>
        </w:rPr>
        <w:t xml:space="preserve"> </w:t>
      </w:r>
    </w:p>
    <w:p w14:paraId="0BF364D3" w14:textId="77777777" w:rsidR="001F1C38" w:rsidRDefault="007C6322">
      <w:pPr>
        <w:spacing w:after="16" w:line="259" w:lineRule="auto"/>
        <w:ind w:left="364" w:right="283"/>
        <w:jc w:val="center"/>
      </w:pPr>
      <w:r>
        <w:rPr>
          <w:b/>
        </w:rPr>
        <w:t xml:space="preserve">GWARANCJA i  RĘKOJMIA </w:t>
      </w:r>
    </w:p>
    <w:p w14:paraId="136FB80A" w14:textId="77777777" w:rsidR="001F1C38" w:rsidRDefault="007C6322">
      <w:pPr>
        <w:spacing w:after="52" w:line="259" w:lineRule="auto"/>
        <w:ind w:left="120" w:firstLine="0"/>
        <w:jc w:val="center"/>
      </w:pPr>
      <w:r>
        <w:t xml:space="preserve"> </w:t>
      </w:r>
    </w:p>
    <w:p w14:paraId="3FF412C0" w14:textId="77777777" w:rsidR="001F1C38" w:rsidRDefault="007C6322">
      <w:pPr>
        <w:numPr>
          <w:ilvl w:val="0"/>
          <w:numId w:val="8"/>
        </w:numPr>
        <w:ind w:hanging="283"/>
      </w:pPr>
      <w:r>
        <w:t xml:space="preserve">Wykonawca udziela Zamawiającemu gwarancji jakości na dostarczony przedmiot umowy na </w:t>
      </w:r>
      <w:r>
        <w:rPr>
          <w:b/>
        </w:rPr>
        <w:t>okres _____ miesięcy</w:t>
      </w:r>
      <w:r>
        <w:t xml:space="preserve">, licząc od daty podpisania przez obie strony bezusterkowego protokołu odbioru przedmiotu umowy.  </w:t>
      </w:r>
    </w:p>
    <w:p w14:paraId="118035A8" w14:textId="77777777" w:rsidR="001F1C38" w:rsidRDefault="007C6322">
      <w:pPr>
        <w:numPr>
          <w:ilvl w:val="0"/>
          <w:numId w:val="8"/>
        </w:numPr>
        <w:ind w:hanging="283"/>
      </w:pPr>
      <w:r>
        <w:t xml:space="preserve">Szczegółowe warunki udzielonej gwarancji zostały określone w oświadczeniu Wykonawcy zawartym w </w:t>
      </w:r>
      <w:r>
        <w:rPr>
          <w:b/>
        </w:rPr>
        <w:t xml:space="preserve">załączniku nr 2 </w:t>
      </w:r>
      <w:r>
        <w:t xml:space="preserve">do niniejszej umowy </w:t>
      </w:r>
      <w:r>
        <w:rPr>
          <w:b/>
        </w:rPr>
        <w:t>(Warunki gwarancji i serwisu).</w:t>
      </w:r>
      <w:r>
        <w:t xml:space="preserve">  </w:t>
      </w:r>
    </w:p>
    <w:p w14:paraId="7E9722B4" w14:textId="77777777" w:rsidR="001F1C38" w:rsidRDefault="007C6322">
      <w:pPr>
        <w:numPr>
          <w:ilvl w:val="0"/>
          <w:numId w:val="8"/>
        </w:numPr>
        <w:ind w:hanging="283"/>
      </w:pPr>
      <w:r>
        <w:t xml:space="preserve">Wykonawca oświadcza, że w czasie trwania gwarancji i w jej ramach będzie wykonywał przeglądy okresowe oraz kalibracje zgodnie z zaleceniami producenta, a także wykona ostatni przegląd okresowy w ostatnim miesiącu przed zakończeniem terminu udzielonej gwarancji. W okresie gwarancji Wykonawca na swój koszt zapewnia części niezbędne do wymiany w czasie napraw i przeglądów, w tym części urządzenia podlegające zużyciu w wyniku normalnej jego eksploatacji.  </w:t>
      </w:r>
    </w:p>
    <w:p w14:paraId="071B47D5" w14:textId="77777777" w:rsidR="001F1C38" w:rsidRDefault="007C6322">
      <w:pPr>
        <w:numPr>
          <w:ilvl w:val="0"/>
          <w:numId w:val="8"/>
        </w:numPr>
        <w:ind w:hanging="283"/>
      </w:pPr>
      <w:r>
        <w:t xml:space="preserve">Wykonawca wskazuje do zgłoszeń awarii numer telefoniczny: …………………………………… oraz adres mailowy: ……………………………………….  </w:t>
      </w:r>
    </w:p>
    <w:p w14:paraId="3C9F7458" w14:textId="77777777" w:rsidR="001F1C38" w:rsidRDefault="007C6322">
      <w:pPr>
        <w:numPr>
          <w:ilvl w:val="0"/>
          <w:numId w:val="8"/>
        </w:numPr>
        <w:ind w:hanging="283"/>
      </w:pPr>
      <w:r>
        <w:t xml:space="preserve">Zapisy ust. 1 - 4 wraz z postanowieniami, określonymi w załączniku nr 2, stanowią dokument gwarancji jakości w rozumieniu przepisu art. 577 Kodeksu cywilnego.  </w:t>
      </w:r>
    </w:p>
    <w:p w14:paraId="4C3F3620" w14:textId="77777777" w:rsidR="001F1C38" w:rsidRDefault="007C6322">
      <w:pPr>
        <w:numPr>
          <w:ilvl w:val="0"/>
          <w:numId w:val="8"/>
        </w:numPr>
        <w:ind w:hanging="283"/>
      </w:pPr>
      <w:r>
        <w:t xml:space="preserve">Udzielona gwarancja nie wyłącza, nie ogranicza ani nie zawiesza uprawnień Zamawiającego, wynikających z przepisów o rękojmi za wady przedmiotu umowy. </w:t>
      </w:r>
    </w:p>
    <w:p w14:paraId="300C4184" w14:textId="3E4EBFE4" w:rsidR="001F1C38" w:rsidRPr="00A35550" w:rsidRDefault="007C6322">
      <w:pPr>
        <w:numPr>
          <w:ilvl w:val="0"/>
          <w:numId w:val="8"/>
        </w:numPr>
        <w:ind w:hanging="283"/>
      </w:pPr>
      <w:r>
        <w:t xml:space="preserve">W sprawach nieuregulowanych umową, do gwarancji i rękojmi stosuje się przepisy Kodeksu </w:t>
      </w:r>
      <w:proofErr w:type="spellStart"/>
      <w:r>
        <w:t>Cywilnego</w:t>
      </w:r>
      <w:r w:rsidR="00A35550">
        <w:rPr>
          <w:b/>
        </w:rPr>
        <w:t>,</w:t>
      </w:r>
      <w:r w:rsidR="00A35550" w:rsidRPr="00A35550">
        <w:t>prawo</w:t>
      </w:r>
      <w:proofErr w:type="spellEnd"/>
      <w:r w:rsidR="00A35550" w:rsidRPr="00A35550">
        <w:t xml:space="preserve"> polski</w:t>
      </w:r>
      <w:r w:rsidR="00A35550">
        <w:t>e i sąd właściwy dla siedziby Zamawiającego.</w:t>
      </w:r>
    </w:p>
    <w:p w14:paraId="613A4143" w14:textId="77777777" w:rsidR="001F1C38" w:rsidRDefault="007C6322">
      <w:pPr>
        <w:numPr>
          <w:ilvl w:val="0"/>
          <w:numId w:val="8"/>
        </w:numPr>
        <w:ind w:hanging="283"/>
      </w:pPr>
      <w:r>
        <w:t xml:space="preserve">Wykonawca udziela Zamawiającemu 24 miesięcznej rękojmi na urządzenie, na warunkach ogólnych jak dla sprzedaży uregulowanej w Kodeksie cywilnym („Rękojmia”). </w:t>
      </w:r>
    </w:p>
    <w:p w14:paraId="12E69F27" w14:textId="77777777" w:rsidR="001F1C38" w:rsidRDefault="007C6322">
      <w:pPr>
        <w:numPr>
          <w:ilvl w:val="0"/>
          <w:numId w:val="8"/>
        </w:numPr>
        <w:ind w:hanging="283"/>
      </w:pPr>
      <w:r>
        <w:lastRenderedPageBreak/>
        <w:t xml:space="preserve">Zamawiającemu przysługuje prawo wyboru trybu, z którego dokonuje realizacji swych uprawnień, tj. z rękojmi czy gwarancji jakości. </w:t>
      </w:r>
    </w:p>
    <w:p w14:paraId="34745FA7" w14:textId="77777777" w:rsidR="001F1C38" w:rsidRDefault="007C6322">
      <w:pPr>
        <w:numPr>
          <w:ilvl w:val="0"/>
          <w:numId w:val="8"/>
        </w:numPr>
        <w:spacing w:after="4"/>
        <w:ind w:hanging="283"/>
      </w:pPr>
      <w:r>
        <w:t xml:space="preserve">Okres gwarancji i rękojmi rozpoczyna się od daty podpisania przez obie strony bezusterkowego protokołu odbioru przedmiotu umowy. </w:t>
      </w:r>
    </w:p>
    <w:p w14:paraId="6F866441" w14:textId="77777777" w:rsidR="001F1C38" w:rsidRDefault="007C6322">
      <w:pPr>
        <w:spacing w:after="0" w:line="259" w:lineRule="auto"/>
        <w:ind w:left="403" w:firstLine="0"/>
        <w:jc w:val="center"/>
      </w:pPr>
      <w:r>
        <w:rPr>
          <w:b/>
        </w:rPr>
        <w:t xml:space="preserve"> </w:t>
      </w:r>
    </w:p>
    <w:p w14:paraId="11C1029C" w14:textId="77777777" w:rsidR="001F1C38" w:rsidRDefault="007C6322">
      <w:pPr>
        <w:spacing w:after="51" w:line="259" w:lineRule="auto"/>
        <w:ind w:left="403" w:firstLine="0"/>
        <w:jc w:val="center"/>
      </w:pPr>
      <w:r>
        <w:rPr>
          <w:b/>
        </w:rPr>
        <w:t xml:space="preserve"> </w:t>
      </w:r>
    </w:p>
    <w:p w14:paraId="348DCADA" w14:textId="77777777" w:rsidR="001F1C38" w:rsidRDefault="007C6322">
      <w:pPr>
        <w:pStyle w:val="Nagwek1"/>
        <w:ind w:left="364" w:right="0"/>
      </w:pPr>
      <w:r>
        <w:t>§ 8</w:t>
      </w:r>
      <w:r>
        <w:rPr>
          <w:b w:val="0"/>
        </w:rPr>
        <w:t xml:space="preserve"> </w:t>
      </w:r>
      <w:r>
        <w:t xml:space="preserve">KARY UMOWNE – ODSETKI </w:t>
      </w:r>
    </w:p>
    <w:p w14:paraId="3EABDF2B" w14:textId="77777777" w:rsidR="001F1C38" w:rsidRDefault="007C6322">
      <w:pPr>
        <w:spacing w:after="58" w:line="259" w:lineRule="auto"/>
        <w:ind w:left="120" w:firstLine="0"/>
        <w:jc w:val="center"/>
      </w:pPr>
      <w:r>
        <w:rPr>
          <w:color w:val="FF0000"/>
        </w:rPr>
        <w:t xml:space="preserve"> </w:t>
      </w:r>
    </w:p>
    <w:p w14:paraId="629D4385" w14:textId="77777777" w:rsidR="001F1C38" w:rsidRDefault="007C6322">
      <w:pPr>
        <w:numPr>
          <w:ilvl w:val="0"/>
          <w:numId w:val="9"/>
        </w:numPr>
        <w:ind w:hanging="360"/>
      </w:pPr>
      <w:r>
        <w:t xml:space="preserve">Wykonawca zobowiązany jest do zapłaty Zamawiającemu kary umownej za niewykonanie lub nienależyte wykonanie zobowiązań umownych: </w:t>
      </w:r>
    </w:p>
    <w:p w14:paraId="4634296C" w14:textId="77777777" w:rsidR="001F1C38" w:rsidRDefault="007C6322">
      <w:pPr>
        <w:numPr>
          <w:ilvl w:val="1"/>
          <w:numId w:val="9"/>
        </w:numPr>
        <w:ind w:hanging="285"/>
      </w:pPr>
      <w:r>
        <w:t xml:space="preserve">w wysokości 0,1% - za każdy rozpoczęty dzień zwłoki w wykonaniu umowy, w szczególności nie dostarczenia sprzętu medycznego w terminie lub dostarczenia sprzętu medycznego niezgodnego z umową </w:t>
      </w:r>
    </w:p>
    <w:p w14:paraId="5A25E17C" w14:textId="77777777" w:rsidR="001F1C38" w:rsidRDefault="007C6322">
      <w:pPr>
        <w:numPr>
          <w:ilvl w:val="1"/>
          <w:numId w:val="9"/>
        </w:numPr>
        <w:ind w:hanging="285"/>
      </w:pPr>
      <w:r>
        <w:t xml:space="preserve">w przypadku odstąpienia lub wypowiedzenia umowy przez Zamawiającego z przyczyn, za które odpowiedzialność ponosi Wykonawca – w wysokości 10% wartości umowy brutto Wykonawcy określonego w § 6 ust. 1 umowy. </w:t>
      </w:r>
    </w:p>
    <w:p w14:paraId="7A48364C" w14:textId="77777777" w:rsidR="001F1C38" w:rsidRDefault="007C6322">
      <w:pPr>
        <w:spacing w:after="53" w:line="259" w:lineRule="auto"/>
        <w:ind w:left="504" w:firstLine="0"/>
        <w:jc w:val="left"/>
      </w:pPr>
      <w:r>
        <w:t xml:space="preserve"> </w:t>
      </w:r>
    </w:p>
    <w:p w14:paraId="3F580329" w14:textId="77777777" w:rsidR="001F1C38" w:rsidRDefault="007C6322">
      <w:pPr>
        <w:numPr>
          <w:ilvl w:val="0"/>
          <w:numId w:val="9"/>
        </w:numPr>
        <w:ind w:hanging="360"/>
      </w:pPr>
      <w:r>
        <w:t xml:space="preserve">Jeżeli kary umowne, przewidziane w ustępach poprzednich, nie pokrywają poniesionej szkody – Strona która poniosła szkodę może dochodzić odszkodowania uzupełniającego. </w:t>
      </w:r>
    </w:p>
    <w:p w14:paraId="2E7E17FC" w14:textId="77777777" w:rsidR="001F1C38" w:rsidRDefault="007C6322">
      <w:pPr>
        <w:numPr>
          <w:ilvl w:val="0"/>
          <w:numId w:val="9"/>
        </w:numPr>
        <w:ind w:hanging="360"/>
      </w:pPr>
      <w:r>
        <w:t xml:space="preserve">Naliczenie przez Zamawiającego kary umownej następuje przez sporządzenie noty księgowej wraz z pisemnym uzasadnieniem oraz terminem zapłaty nie krótszym niż 14 dni od daty jej otrzymania. Odsetki za opóźnienie będą płatne zgodnie z ustawą z dnia 8 marca 2013 roku o terminach zapłaty w transakcjach handlowych. </w:t>
      </w:r>
    </w:p>
    <w:p w14:paraId="366ADB17" w14:textId="77777777" w:rsidR="001F1C38" w:rsidRDefault="007C6322">
      <w:pPr>
        <w:numPr>
          <w:ilvl w:val="0"/>
          <w:numId w:val="9"/>
        </w:numPr>
        <w:ind w:hanging="360"/>
      </w:pPr>
      <w:r>
        <w:t xml:space="preserve">Zamawiający w razie zwłoki w zapłacie kary może dokonać potrącenia należnej mu kwoty z wynagrodzenia Wykonawcy.  </w:t>
      </w:r>
    </w:p>
    <w:p w14:paraId="3C63D234" w14:textId="77777777" w:rsidR="001F1C38" w:rsidRDefault="007C6322">
      <w:pPr>
        <w:numPr>
          <w:ilvl w:val="0"/>
          <w:numId w:val="9"/>
        </w:numPr>
        <w:ind w:hanging="360"/>
      </w:pPr>
      <w:r>
        <w:t xml:space="preserve">Całkowita suma kar umownych naliczonych zgodnie z treścią umowy nie przekroczy 10 % wartości łącznej wartości umowy brutto określonego w Umowie. </w:t>
      </w:r>
    </w:p>
    <w:p w14:paraId="5C83EE5B" w14:textId="77777777" w:rsidR="001F1C38" w:rsidRDefault="007C6322">
      <w:pPr>
        <w:spacing w:after="15" w:line="259" w:lineRule="auto"/>
        <w:ind w:left="120" w:firstLine="0"/>
        <w:jc w:val="center"/>
      </w:pPr>
      <w:r>
        <w:rPr>
          <w:b/>
        </w:rPr>
        <w:t xml:space="preserve"> </w:t>
      </w:r>
    </w:p>
    <w:p w14:paraId="4C5BEE40" w14:textId="77777777" w:rsidR="001F1C38" w:rsidRDefault="007C6322">
      <w:pPr>
        <w:spacing w:after="50" w:line="259" w:lineRule="auto"/>
        <w:ind w:left="120" w:firstLine="0"/>
        <w:jc w:val="center"/>
      </w:pPr>
      <w:r>
        <w:rPr>
          <w:b/>
        </w:rPr>
        <w:t xml:space="preserve"> </w:t>
      </w:r>
    </w:p>
    <w:p w14:paraId="7DCFFB3E" w14:textId="77777777" w:rsidR="001F1C38" w:rsidRDefault="007C6322">
      <w:pPr>
        <w:pStyle w:val="Nagwek1"/>
        <w:ind w:left="364" w:right="283"/>
      </w:pPr>
      <w:r>
        <w:t>§ 9</w:t>
      </w:r>
      <w:r>
        <w:rPr>
          <w:b w:val="0"/>
        </w:rPr>
        <w:t xml:space="preserve"> </w:t>
      </w:r>
      <w:r>
        <w:t xml:space="preserve">ODSTĄPIENIE LUB WYPOWIEDZENIE OD UMOWY </w:t>
      </w:r>
    </w:p>
    <w:p w14:paraId="2EE66C3D" w14:textId="77777777" w:rsidR="001F1C38" w:rsidRDefault="007C6322">
      <w:pPr>
        <w:spacing w:after="55" w:line="259" w:lineRule="auto"/>
        <w:ind w:left="120" w:firstLine="0"/>
        <w:jc w:val="center"/>
      </w:pPr>
      <w:r>
        <w:t xml:space="preserve"> </w:t>
      </w:r>
    </w:p>
    <w:p w14:paraId="58D33D98" w14:textId="77777777" w:rsidR="001F1C38" w:rsidRDefault="007C6322">
      <w:pPr>
        <w:numPr>
          <w:ilvl w:val="0"/>
          <w:numId w:val="10"/>
        </w:numPr>
        <w:ind w:hanging="348"/>
      </w:pPr>
      <w:r>
        <w:t xml:space="preserve">W przypadku nie wykonania lub nienależytego wykonania umowy Strony umowy zastrzegają prawo do odstąpienia lub wypowiedzenia umowy – po uprzednim bezskutecznym, pisemnym wezwaniu strony naruszającej umowę do jej wykonania i wyznaczeniu dodatkowego terminu do wykonania umowy. Odstąpienie może nastąpić w terminie 30 dni liczone od dnia wystąpienia okoliczności, uzasadniającej prawo odstąpienia, po bezskutecznym upływie wyznaczonego terminu dodatkowego. </w:t>
      </w:r>
    </w:p>
    <w:p w14:paraId="3AEEDD77" w14:textId="77777777" w:rsidR="001F1C38" w:rsidRDefault="007C6322">
      <w:pPr>
        <w:numPr>
          <w:ilvl w:val="0"/>
          <w:numId w:val="10"/>
        </w:numPr>
        <w:ind w:hanging="348"/>
      </w:pPr>
      <w:r>
        <w:t xml:space="preserve">W razie wystąpienia istotnej zmiany, powodującej, że wykonanie umowy nie leży w interesie publicznym, czego nie można było przewidzieć w chwili zawarcia umowy, Zamawiający może odstąpić od umowy w terminie 30 dni liczone od daty powzięcia wiadomości o powyższych okolicznościach. </w:t>
      </w:r>
    </w:p>
    <w:p w14:paraId="78B2F19F" w14:textId="77777777" w:rsidR="001F1C38" w:rsidRDefault="007C6322">
      <w:pPr>
        <w:numPr>
          <w:ilvl w:val="0"/>
          <w:numId w:val="10"/>
        </w:numPr>
        <w:ind w:hanging="348"/>
      </w:pPr>
      <w:r>
        <w:t xml:space="preserve">Skorzystanie przez strony z prawa odstąpienia – skutkuje rozwiązaniem niniejszej umowy w pełnym zakresie. </w:t>
      </w:r>
    </w:p>
    <w:p w14:paraId="03EC6756" w14:textId="77777777" w:rsidR="001F1C38" w:rsidRDefault="007C6322">
      <w:pPr>
        <w:numPr>
          <w:ilvl w:val="0"/>
          <w:numId w:val="10"/>
        </w:numPr>
        <w:ind w:hanging="348"/>
      </w:pPr>
      <w:r>
        <w:t xml:space="preserve">W przypadku, o którym mowa w pkt. 2, wykonawca może żądać wyłącznie wynagrodzenia należnego z tytułu wykonania części umowy. </w:t>
      </w:r>
    </w:p>
    <w:p w14:paraId="1F450A69" w14:textId="77777777" w:rsidR="001F1C38" w:rsidRDefault="007C6322">
      <w:pPr>
        <w:spacing w:after="17" w:line="259" w:lineRule="auto"/>
        <w:ind w:left="120" w:firstLine="0"/>
        <w:jc w:val="center"/>
      </w:pPr>
      <w:r>
        <w:rPr>
          <w:b/>
        </w:rPr>
        <w:t xml:space="preserve"> </w:t>
      </w:r>
    </w:p>
    <w:p w14:paraId="36AD3284" w14:textId="77777777" w:rsidR="001F1C38" w:rsidRDefault="007C6322">
      <w:pPr>
        <w:spacing w:after="53" w:line="259" w:lineRule="auto"/>
        <w:ind w:left="120" w:firstLine="0"/>
        <w:jc w:val="center"/>
      </w:pPr>
      <w:r>
        <w:rPr>
          <w:b/>
        </w:rPr>
        <w:t xml:space="preserve"> </w:t>
      </w:r>
    </w:p>
    <w:p w14:paraId="2D77B9A9" w14:textId="77777777" w:rsidR="001F1C38" w:rsidRDefault="007C6322">
      <w:pPr>
        <w:pStyle w:val="Nagwek1"/>
        <w:ind w:left="364" w:right="284"/>
      </w:pPr>
      <w:r>
        <w:t>§ 10</w:t>
      </w:r>
      <w:r>
        <w:rPr>
          <w:b w:val="0"/>
        </w:rPr>
        <w:t xml:space="preserve"> </w:t>
      </w:r>
      <w:r>
        <w:t xml:space="preserve">ZMIANY UMOWY </w:t>
      </w:r>
    </w:p>
    <w:p w14:paraId="651A5BB6" w14:textId="77777777" w:rsidR="001F1C38" w:rsidRDefault="007C6322">
      <w:pPr>
        <w:spacing w:after="56" w:line="259" w:lineRule="auto"/>
        <w:ind w:left="120" w:firstLine="0"/>
        <w:jc w:val="center"/>
      </w:pPr>
      <w:r>
        <w:t xml:space="preserve"> </w:t>
      </w:r>
    </w:p>
    <w:p w14:paraId="3F3D54B8" w14:textId="77777777" w:rsidR="001F1C38" w:rsidRDefault="007C6322">
      <w:pPr>
        <w:spacing w:after="11"/>
        <w:ind w:left="447"/>
      </w:pPr>
      <w:r>
        <w:t>1.</w:t>
      </w:r>
      <w:r>
        <w:rPr>
          <w:rFonts w:ascii="Arial" w:eastAsia="Arial" w:hAnsi="Arial" w:cs="Arial"/>
        </w:rPr>
        <w:t xml:space="preserve"> </w:t>
      </w:r>
      <w:r>
        <w:t xml:space="preserve">Zamawiający dopuszcza możliwość wprowadzenia zmian umowy w następujących sytuacjach:  </w:t>
      </w:r>
    </w:p>
    <w:p w14:paraId="2EE7FD7F" w14:textId="77777777" w:rsidR="001F1C38" w:rsidRDefault="007C6322">
      <w:pPr>
        <w:numPr>
          <w:ilvl w:val="0"/>
          <w:numId w:val="11"/>
        </w:numPr>
        <w:ind w:hanging="283"/>
      </w:pPr>
      <w:r>
        <w:t xml:space="preserve">zmiany danych kontrahenta (nazwy, siedziby, nr ewidencyjnego NIP, REGON, formy prawnej itd.) oraz zmiany podwykonawcy, </w:t>
      </w:r>
    </w:p>
    <w:p w14:paraId="14F4C522" w14:textId="77777777" w:rsidR="001F1C38" w:rsidRDefault="007C6322">
      <w:pPr>
        <w:numPr>
          <w:ilvl w:val="0"/>
          <w:numId w:val="11"/>
        </w:numPr>
        <w:ind w:hanging="283"/>
      </w:pPr>
      <w:r>
        <w:t xml:space="preserve">zastąpienia sprzętu, który ma być dostarczony w ramach realizacji niniejszej umowy, sprzętem nowym posiadającym co najmniej takie same parametry jakie posiadał sprzęt będący podstawą wyboru oferty </w:t>
      </w:r>
      <w:r>
        <w:lastRenderedPageBreak/>
        <w:t xml:space="preserve">Wykonawcy w przypadku wycofania lub wstrzymania produkcji sprzętu, który ma być dostarczony, pod warunkiem, iż cena wprowadzonego sprzętu nie ulegnie zwiększeniu; </w:t>
      </w:r>
    </w:p>
    <w:p w14:paraId="0D3B7495" w14:textId="77777777" w:rsidR="001F1C38" w:rsidRDefault="007C6322">
      <w:pPr>
        <w:numPr>
          <w:ilvl w:val="0"/>
          <w:numId w:val="11"/>
        </w:numPr>
        <w:ind w:hanging="283"/>
      </w:pPr>
      <w:r>
        <w:t xml:space="preserve">zastąpienia sprzętu, który ma być dostarczony w ramach realizacji niniejszej umowy, sprzętem o wyższej jakości, w przypadkach, których nie można było przewidzieć w chwili zawierania umowy, pod warunkiem, iż cena wprowadzonego sprzętu nie ulegnie zwiększeniu; </w:t>
      </w:r>
    </w:p>
    <w:p w14:paraId="3CF439B1" w14:textId="77777777" w:rsidR="001F1C38" w:rsidRDefault="007C6322">
      <w:pPr>
        <w:numPr>
          <w:ilvl w:val="0"/>
          <w:numId w:val="11"/>
        </w:numPr>
        <w:spacing w:after="19"/>
        <w:ind w:hanging="283"/>
      </w:pPr>
      <w:r>
        <w:t xml:space="preserve">obniżenia ceny przez Wykonawcę. </w:t>
      </w:r>
    </w:p>
    <w:p w14:paraId="005612AC" w14:textId="77777777" w:rsidR="001F1C38" w:rsidRDefault="007C6322">
      <w:pPr>
        <w:numPr>
          <w:ilvl w:val="0"/>
          <w:numId w:val="11"/>
        </w:numPr>
        <w:ind w:hanging="283"/>
      </w:pPr>
      <w:r>
        <w:t xml:space="preserve">zmiany sposobu spełnienia świadczenia (np.: miejsce, termin realizacji umowy), w przypadku zaistnienia okoliczności, których nie można było przewidzieć w chwili zawarcia umowy; </w:t>
      </w:r>
    </w:p>
    <w:p w14:paraId="0116FC06" w14:textId="77777777" w:rsidR="001F1C38" w:rsidRDefault="007C6322">
      <w:pPr>
        <w:numPr>
          <w:ilvl w:val="0"/>
          <w:numId w:val="11"/>
        </w:numPr>
        <w:ind w:hanging="283"/>
      </w:pPr>
      <w:r>
        <w:t xml:space="preserve">zmiany obowiązujących przepisów, jeżeli konieczne będzie dostosowanie treści umowy do aktualnego stanu prawnego lub urzędowej wykładni prawa, w szczególności w związku z implementacją do krajowego porządku prawnego przepisów Rozporządzenia  RODO;  </w:t>
      </w:r>
    </w:p>
    <w:p w14:paraId="69CF13BF" w14:textId="77777777" w:rsidR="001F1C38" w:rsidRDefault="007C6322">
      <w:pPr>
        <w:numPr>
          <w:ilvl w:val="0"/>
          <w:numId w:val="11"/>
        </w:numPr>
        <w:ind w:hanging="283"/>
      </w:pPr>
      <w:r>
        <w:t xml:space="preserve">zmiany stawki podatku VAT lub podatku akcyzowego, w momencie wejścia w życie ich obowiązywania. W przypadku zmiany ustawowej stawki podatku VAT lub podatku akcyzowego zmianie ulegnie cena brutto, cena netto nie zmieni się; </w:t>
      </w:r>
    </w:p>
    <w:p w14:paraId="48357CFC" w14:textId="77777777" w:rsidR="001F1C38" w:rsidRDefault="007C6322">
      <w:pPr>
        <w:ind w:left="422" w:hanging="360"/>
      </w:pPr>
      <w:r>
        <w:t>2.</w:t>
      </w:r>
      <w:r>
        <w:rPr>
          <w:rFonts w:ascii="Arial" w:eastAsia="Arial" w:hAnsi="Arial" w:cs="Arial"/>
        </w:rPr>
        <w:t xml:space="preserve"> </w:t>
      </w:r>
      <w:r>
        <w:t xml:space="preserve">Każda zmiana Umowy wymaga formy pisemnej pod rygorem nieważności i musi być dokonana poprzez sporządzenie aneksu do Umowy. </w:t>
      </w:r>
    </w:p>
    <w:p w14:paraId="4708B29A" w14:textId="77777777" w:rsidR="001F1C38" w:rsidRDefault="007C6322">
      <w:pPr>
        <w:spacing w:after="15" w:line="259" w:lineRule="auto"/>
        <w:ind w:left="120" w:firstLine="0"/>
        <w:jc w:val="center"/>
      </w:pPr>
      <w:r>
        <w:rPr>
          <w:b/>
        </w:rPr>
        <w:t xml:space="preserve"> </w:t>
      </w:r>
    </w:p>
    <w:p w14:paraId="33B89CBB" w14:textId="77777777" w:rsidR="001F1C38" w:rsidRDefault="007C6322">
      <w:pPr>
        <w:spacing w:after="53" w:line="259" w:lineRule="auto"/>
        <w:ind w:left="120" w:firstLine="0"/>
        <w:jc w:val="center"/>
      </w:pPr>
      <w:r>
        <w:rPr>
          <w:b/>
        </w:rPr>
        <w:t xml:space="preserve"> </w:t>
      </w:r>
    </w:p>
    <w:p w14:paraId="4C618328" w14:textId="77777777" w:rsidR="001F1C38" w:rsidRDefault="007C6322">
      <w:pPr>
        <w:pStyle w:val="Nagwek1"/>
        <w:ind w:left="364" w:right="284"/>
      </w:pPr>
      <w:r>
        <w:t xml:space="preserve">§ 11 </w:t>
      </w:r>
      <w:r>
        <w:rPr>
          <w:b w:val="0"/>
        </w:rPr>
        <w:t xml:space="preserve"> </w:t>
      </w:r>
      <w:r>
        <w:t xml:space="preserve">POWIERZENIE PRZETWARZANIA DANYCH OSOBOWYCH </w:t>
      </w:r>
    </w:p>
    <w:p w14:paraId="53F16B79" w14:textId="77777777" w:rsidR="001F1C38" w:rsidRDefault="007C6322">
      <w:pPr>
        <w:spacing w:after="46" w:line="259" w:lineRule="auto"/>
        <w:ind w:left="120" w:firstLine="0"/>
        <w:jc w:val="center"/>
      </w:pPr>
      <w:r>
        <w:t xml:space="preserve"> </w:t>
      </w:r>
    </w:p>
    <w:p w14:paraId="6FB4E7E8" w14:textId="77777777" w:rsidR="001F1C38" w:rsidRDefault="007C6322">
      <w:pPr>
        <w:numPr>
          <w:ilvl w:val="0"/>
          <w:numId w:val="12"/>
        </w:numPr>
        <w:ind w:hanging="348"/>
      </w:pPr>
      <w:r>
        <w:t xml:space="preserve">W celu realizacji umowy głównej Zamawiający (Administrator danych) powierza </w:t>
      </w:r>
      <w:r>
        <w:rPr>
          <w:b/>
          <w:i/>
        </w:rPr>
        <w:t xml:space="preserve">Wykonawcy – dalej nazywanego w niniejszym § 11 „Wykonawcą”, </w:t>
      </w:r>
      <w:r>
        <w:t xml:space="preserve">(Podmiotowi przetwarzającemu) w trybie art. 28 RODO przetwarzanie danych osobowych pacjentów, korzystających z usług Zamawiającego, zgromadzonych na sprzęcie medycznym, którego dotyczy Umowa, a Wykonawca zobowiązuje się do ich przetwarzania jedynie w zakresie niezbędnym do wykonania Umowy oraz wyłącznie w celu właściwej jej realizacji. Przetwarzanie obejmować może maksymalnie następujące rodzaje danych osobowych: imię, nazwisko, PESEL, datę urodzenia i adres zamieszkania pacjenta, rozpoznanie główne, opis procedury medycznej wykonanej za pomocą sprzętu będącego przedmiotem Umowy oraz dane służbowe pracownika wykonującego i opisującego badanie.  </w:t>
      </w:r>
    </w:p>
    <w:p w14:paraId="0A319F27" w14:textId="77777777" w:rsidR="001F1C38" w:rsidRDefault="007C6322">
      <w:pPr>
        <w:numPr>
          <w:ilvl w:val="0"/>
          <w:numId w:val="12"/>
        </w:numPr>
        <w:ind w:hanging="348"/>
      </w:pPr>
      <w:r>
        <w:t xml:space="preserve">Zakres danych osobowych wymienionych w ust. 1 jest maksymalnym katalogiem danych, które mogą być przetwarzane w związku z realizacją Umowy. Rzeczywisty zakres przekazywanych danych może być mniejszy, bez uszczerbku dla postanowień niniejszego akapitu. Zakres danych może ulec zmianie w przypadku zmiany aktualnie obowiązujących przepisów prawa. </w:t>
      </w:r>
    </w:p>
    <w:p w14:paraId="2CB355FD" w14:textId="77777777" w:rsidR="001F1C38" w:rsidRDefault="007C6322">
      <w:pPr>
        <w:numPr>
          <w:ilvl w:val="0"/>
          <w:numId w:val="12"/>
        </w:numPr>
        <w:ind w:hanging="348"/>
      </w:pPr>
      <w:r>
        <w:t xml:space="preserve">Zamawiający oświadcza, że jest Administratorem danych, które powierza Wykonawcy. </w:t>
      </w:r>
    </w:p>
    <w:p w14:paraId="76F694F0" w14:textId="77777777" w:rsidR="001F1C38" w:rsidRDefault="007C6322">
      <w:pPr>
        <w:numPr>
          <w:ilvl w:val="0"/>
          <w:numId w:val="12"/>
        </w:numPr>
        <w:spacing w:after="6"/>
        <w:ind w:hanging="348"/>
      </w:pPr>
      <w:r>
        <w:t xml:space="preserve">Przetwarzanie będzie wykonywane wyłącznie w okresie obowiązywania Umowy. </w:t>
      </w:r>
    </w:p>
    <w:p w14:paraId="6CBCA6B5" w14:textId="77777777" w:rsidR="001F1C38" w:rsidRDefault="007C6322">
      <w:pPr>
        <w:numPr>
          <w:ilvl w:val="0"/>
          <w:numId w:val="12"/>
        </w:numPr>
        <w:spacing w:after="15"/>
        <w:ind w:hanging="348"/>
      </w:pPr>
      <w:r>
        <w:t>Wykonawca oświadcza, że zobowiązuje się do przetwarzania danych osobowych wyłącznie w zakresie i celu przewidzianym w niniejszej umowie oraz przestrzegania przy ich przetwarzaniu obowiązujących przepisów o ochronie danych osobowych, tj. RODO</w:t>
      </w:r>
      <w:r>
        <w:rPr>
          <w:i/>
        </w:rPr>
        <w:t xml:space="preserve"> </w:t>
      </w:r>
      <w:r>
        <w:t xml:space="preserve">oraz przepisów implementujących.  </w:t>
      </w:r>
    </w:p>
    <w:p w14:paraId="1C5460C5" w14:textId="77777777" w:rsidR="001F1C38" w:rsidRDefault="007C6322">
      <w:pPr>
        <w:numPr>
          <w:ilvl w:val="0"/>
          <w:numId w:val="12"/>
        </w:numPr>
        <w:spacing w:after="9"/>
        <w:ind w:hanging="348"/>
      </w:pPr>
      <w:r>
        <w:t xml:space="preserve">Wykonawca zobowiązuje się do zabezpieczenia powierzonych mu danych osobowych poprzez stosowanie przy ich przetwarzaniu odpowiednich środków technicznych i organizacyjnych, zapewniających adekwatny stopień bezpieczeństwa, o którym mowa w art. 32 RODO, odpowiadający ryzyku związanemu z przetwarzaniem powierzonych danych. </w:t>
      </w:r>
    </w:p>
    <w:p w14:paraId="6C113882" w14:textId="77777777" w:rsidR="001F1C38" w:rsidRDefault="007C6322">
      <w:pPr>
        <w:numPr>
          <w:ilvl w:val="0"/>
          <w:numId w:val="12"/>
        </w:numPr>
        <w:spacing w:after="0"/>
        <w:ind w:hanging="348"/>
      </w:pPr>
      <w:r>
        <w:t xml:space="preserve">Wykonawca zobowiązuje się do prowadzenia dokumentacji opisującej sposób przetwarzania danych, w tym rejestru czynności przetwarzania danych osobowych (art. 30 RODO). Wykonawca udostępniania na żądanie </w:t>
      </w:r>
    </w:p>
    <w:p w14:paraId="6BB1D659" w14:textId="77777777" w:rsidR="001F1C38" w:rsidRDefault="007C6322">
      <w:pPr>
        <w:spacing w:after="9"/>
        <w:ind w:left="807"/>
      </w:pPr>
      <w:r>
        <w:t xml:space="preserve">Zamawiającego prowadzony rejestr czynności przetwarzania danych przetwarzającego, z wyłączeniem informacji stanowiących tajemnicę handlową innych klientów Wykonawcy. </w:t>
      </w:r>
    </w:p>
    <w:p w14:paraId="20790FBE" w14:textId="77777777" w:rsidR="001F1C38" w:rsidRDefault="007C6322">
      <w:pPr>
        <w:numPr>
          <w:ilvl w:val="0"/>
          <w:numId w:val="12"/>
        </w:numPr>
        <w:spacing w:after="9"/>
        <w:ind w:hanging="348"/>
      </w:pPr>
      <w:r>
        <w:t xml:space="preserve">Wykonawca może przekazać przetwarzanie powierzonych w umowie danych osobowych swoim  podwykonawcom wyłącznie na podstawie pisemnej zgody Zamawiającego. Forma pisemna dla zgody, o której mowa w zdaniu poprzednim, zastrzeżona jest pod rygorem nieważności. W przypadku powierzenia danych do dalszego przetwarzania, Wykonawca zapewni przestrzeganie warunków niniejszego paragrafu przez dalszego przetwarzającego a za jego działania będzie odpowiadał jak za działania własne. </w:t>
      </w:r>
      <w:r>
        <w:rPr>
          <w:i/>
        </w:rPr>
        <w:t xml:space="preserve">Zamawiający wyraża zgodę, bez konieczności udzielenia uprzedniej pisemnej zgody, na przekazywanie danych osobowych podwykonawcom </w:t>
      </w:r>
      <w:r>
        <w:rPr>
          <w:i/>
        </w:rPr>
        <w:lastRenderedPageBreak/>
        <w:t>Wykonawcy w zakresie niezbędnym do realizacji Umowy, znajdujących się na liście stanowiącej załącznik do niniejszej Umowy („</w:t>
      </w:r>
      <w:r>
        <w:rPr>
          <w:b/>
          <w:i/>
        </w:rPr>
        <w:t>Lista Podwykonawców Przetwarzania</w:t>
      </w:r>
      <w:r>
        <w:rPr>
          <w:i/>
        </w:rPr>
        <w:t>”), z zastrzeżeniem zdania poprzedniego</w:t>
      </w:r>
      <w:r>
        <w:rPr>
          <w:i/>
          <w:sz w:val="18"/>
        </w:rPr>
        <w:t>.</w:t>
      </w:r>
      <w:r>
        <w:t xml:space="preserve"> </w:t>
      </w:r>
    </w:p>
    <w:p w14:paraId="5F5DA5CB" w14:textId="77777777" w:rsidR="001F1C38" w:rsidRDefault="007C6322">
      <w:pPr>
        <w:numPr>
          <w:ilvl w:val="0"/>
          <w:numId w:val="12"/>
        </w:numPr>
        <w:ind w:hanging="348"/>
      </w:pPr>
      <w:r>
        <w:t xml:space="preserve">Wykonawca oświadcza, że nie przekazuje danych do państwa trzeciego lub organizacji międzynarodowej (tzn. poza Europejski Obszar Gospodarczy -dalej EOG) poza możliwością przekazania danych do podmiotu znajdującego się na Liście Podwykonawców Przetwarzania z siedzibą poza EOG. Wykonawca oświadcza również, że nie korzysta z podwykonawców, którzy przekazują Dane poza EOG, z zastrzeżeniem podmiotów znajdujących się na Liście Podwykonawców Przetwarzania. Jeżeli Wykonawca ma zamiar lub obowiązek przekazywać dane poza EOG do podmiotów innych niż znajdujące się na Liście Podwykonawców Przetwarzania, informuje o tym Zamawiającego w celu umożliwienia Zamawiającemu podjęcia decyzji i działań niezbędnych do zapewnienia zgodności przetwarzania z prawem lub zakończenia powierzenia przetwarzania. </w:t>
      </w:r>
    </w:p>
    <w:p w14:paraId="26AE384F" w14:textId="77777777" w:rsidR="001F1C38" w:rsidRDefault="007C6322">
      <w:pPr>
        <w:numPr>
          <w:ilvl w:val="0"/>
          <w:numId w:val="12"/>
        </w:numPr>
        <w:spacing w:after="11"/>
        <w:ind w:hanging="348"/>
      </w:pPr>
      <w:r>
        <w:t xml:space="preserve">Wykonawca zobowiązuje się do ograniczenia dostępu do danych wyłącznie do pracowników lub współpracowników Wykonawcy, których dostęp do danych jest potrzebny do realizacji Umowy i posiadających imienne upoważnienie. Upoważnienia mogą być ważne tylko do dnia odwołania lub ustania zatrudnienia, nie dłużej jednak niż do końca obowiązywania niniejszej umowy w zakresie gwarancji. Wykonawca jest zobowiązany przedstawić do wglądu upoważnienia wystawione swoim pracownikom lub współpracownikom na każde żądanie Zamawiającego. </w:t>
      </w:r>
    </w:p>
    <w:p w14:paraId="04B30732" w14:textId="77777777" w:rsidR="001F1C38" w:rsidRDefault="007C6322">
      <w:pPr>
        <w:numPr>
          <w:ilvl w:val="0"/>
          <w:numId w:val="12"/>
        </w:numPr>
        <w:spacing w:after="9"/>
        <w:ind w:hanging="348"/>
      </w:pPr>
      <w:r>
        <w:t xml:space="preserve">Wykonawca oświadcza, że prowadzi ewidencję pracowników i współpracowników upoważnionych do przetwarzania danych osobowych oraz  zapewnia że zostali oni przeszkoleni w powyższym zakresie. </w:t>
      </w:r>
    </w:p>
    <w:p w14:paraId="6327AA21" w14:textId="77777777" w:rsidR="001F1C38" w:rsidRDefault="007C6322">
      <w:pPr>
        <w:numPr>
          <w:ilvl w:val="0"/>
          <w:numId w:val="12"/>
        </w:numPr>
        <w:spacing w:after="15"/>
        <w:ind w:hanging="348"/>
      </w:pPr>
      <w:r>
        <w:t xml:space="preserve">Wykonawca oświadcza, że osoby upoważnione przez niego do przetwarzania danych osobowych, o których mowa w ust. poprzednich zostały zobowiązane do zachowania tych danych w tajemnicy. Tajemnica ta obejmuje również wszelkie informacje dotyczące sposobów zabezpieczenia powierzonych do przetwarzania danych osobowych.  </w:t>
      </w:r>
    </w:p>
    <w:p w14:paraId="03B6B133" w14:textId="77777777" w:rsidR="001F1C38" w:rsidRDefault="007C6322">
      <w:pPr>
        <w:numPr>
          <w:ilvl w:val="0"/>
          <w:numId w:val="12"/>
        </w:numPr>
        <w:spacing w:after="12"/>
        <w:ind w:hanging="348"/>
      </w:pPr>
      <w:r>
        <w:t xml:space="preserve">Zamawiający zgodnie z art. 28 ust. 3. lit. h. RODO ma prawo do kontroli, czy środki zastosowane przez Wykonawcę przy przetwarzaniu i zabezpieczaniu powierzonych danych osobowych spełniają wymagania RODO oraz postanowienia umowy.   </w:t>
      </w:r>
    </w:p>
    <w:p w14:paraId="12B892A6" w14:textId="77777777" w:rsidR="001F1C38" w:rsidRDefault="007C6322">
      <w:pPr>
        <w:numPr>
          <w:ilvl w:val="0"/>
          <w:numId w:val="12"/>
        </w:numPr>
        <w:spacing w:after="0" w:line="280" w:lineRule="auto"/>
        <w:ind w:hanging="348"/>
      </w:pPr>
      <w:r>
        <w:rPr>
          <w:color w:val="00000A"/>
        </w:rPr>
        <w:t xml:space="preserve">Zamawiający będzie realizować prawo kontroli  w godzinach pracy Podmiotu przetwarzającego przy poinformowaniu Podmiotu przetwarzającego o planowanej kontroli 7 dni przed terminem jej rozpoczęcia. </w:t>
      </w:r>
    </w:p>
    <w:p w14:paraId="4DDEA8B8" w14:textId="77777777" w:rsidR="001F1C38" w:rsidRDefault="007C6322">
      <w:pPr>
        <w:numPr>
          <w:ilvl w:val="0"/>
          <w:numId w:val="12"/>
        </w:numPr>
        <w:spacing w:after="11"/>
        <w:ind w:hanging="348"/>
      </w:pPr>
      <w:r>
        <w:t xml:space="preserve">Wykonawca zobowiązuje się do usunięcia uchybień stwierdzonych podczas kontroli w terminie wskazanym przez Zamawiającego, nie dłuższym niż 7 dni.   </w:t>
      </w:r>
    </w:p>
    <w:p w14:paraId="71FB8072" w14:textId="77777777" w:rsidR="001F1C38" w:rsidRDefault="007C6322">
      <w:pPr>
        <w:numPr>
          <w:ilvl w:val="0"/>
          <w:numId w:val="12"/>
        </w:numPr>
        <w:spacing w:after="6"/>
        <w:ind w:hanging="348"/>
      </w:pPr>
      <w:r>
        <w:t xml:space="preserve">Wykonawca po zakończeniu przetwarzania danych osobowych zobowiązany jest do niezwłocznego usunięcia lub zwrotu powierzonych mu danych oraz wszelkich ich istniejących kopii, chyba że prawo Unii lub prawo państwa członkowskiego nakazują przechowywanie danych osobowych. Wykonawca składa Zamawiającemu oświadczenie, potwierdzające zrealizowanie tego obowiązku. </w:t>
      </w:r>
    </w:p>
    <w:p w14:paraId="587B7AF1" w14:textId="77777777" w:rsidR="001F1C38" w:rsidRDefault="007C6322">
      <w:pPr>
        <w:numPr>
          <w:ilvl w:val="0"/>
          <w:numId w:val="12"/>
        </w:numPr>
        <w:spacing w:after="12"/>
        <w:ind w:hanging="348"/>
      </w:pPr>
      <w:r>
        <w:t>Wykonawca zobowiązuje się współpracować z Zamawiającym przy realizacji obowiązku odpowiadania na żądania osoby, której dane dotyczą, oraz wywiązywania się z obowiązków określonych w art. 32-36 RODO</w:t>
      </w:r>
      <w:r>
        <w:rPr>
          <w:i/>
        </w:rPr>
        <w:t xml:space="preserve"> </w:t>
      </w:r>
      <w:r>
        <w:t>(ochrona danych, zgłaszanie naruszeń organowi nadzorczemu, zawiadamianie osób dotkniętych naruszeniem ochrony danych, ocena skutków dla ochrony danych i uprzednie konsultacje z organem nadzorczym). 18.</w:t>
      </w:r>
      <w:r>
        <w:rPr>
          <w:rFonts w:ascii="Arial" w:eastAsia="Arial" w:hAnsi="Arial" w:cs="Arial"/>
        </w:rPr>
        <w:t xml:space="preserve"> </w:t>
      </w:r>
      <w:r>
        <w:t xml:space="preserve">Jeżeli Wykonawca poweźmie wątpliwości co do zgodności z prawem wydanych przez Zamawiającego poleceń lub instrukcji, Wykonawca natychmiast informuje Zamawiającego o stwierdzonej wątpliwości (w sposób udokumentowany i z uzasadnieniem). </w:t>
      </w:r>
    </w:p>
    <w:p w14:paraId="14284E30" w14:textId="77777777" w:rsidR="001F1C38" w:rsidRDefault="007C6322">
      <w:pPr>
        <w:numPr>
          <w:ilvl w:val="0"/>
          <w:numId w:val="13"/>
        </w:numPr>
        <w:spacing w:after="7"/>
        <w:ind w:hanging="348"/>
      </w:pPr>
      <w:r>
        <w:t>W razie stwierdzenia naruszenia ochrony danych osobowych, Wykonawca zobowiązuje się niezwłocznie, jednak nie później niż w ciągu 24 godzin, zgłosić je Zamawiającemu oraz dostarczyć wszelkich informacji, niezbędnych do wypełnienia obowiązków, przewidzianych art. 33 RODO.</w:t>
      </w:r>
      <w:r>
        <w:rPr>
          <w:i/>
        </w:rPr>
        <w:t xml:space="preserve"> </w:t>
      </w:r>
    </w:p>
    <w:p w14:paraId="694C4AB9" w14:textId="77777777" w:rsidR="001F1C38" w:rsidRDefault="007C6322">
      <w:pPr>
        <w:numPr>
          <w:ilvl w:val="0"/>
          <w:numId w:val="13"/>
        </w:numPr>
        <w:spacing w:after="10"/>
        <w:ind w:hanging="348"/>
      </w:pPr>
      <w:r>
        <w:t xml:space="preserve">Wykonawca odpowiada za szkody jakie powstały wobec Zamawiającego lub osób trzecich w wyniku niezgodnego z RODO lub niniejszym paragrafem przetwarzania danych osobowych. Odpowiedzialność, o której mowa w niniejszym ustępie wynika z przepisów RODO wraz z ustawami implementującymi oraz przepisów Kodeksu cywilnego. </w:t>
      </w:r>
    </w:p>
    <w:p w14:paraId="2EDB7965" w14:textId="77777777" w:rsidR="001F1C38" w:rsidRDefault="007C6322">
      <w:pPr>
        <w:numPr>
          <w:ilvl w:val="0"/>
          <w:numId w:val="13"/>
        </w:numPr>
        <w:spacing w:after="253"/>
        <w:ind w:hanging="348"/>
      </w:pPr>
      <w:r>
        <w:t xml:space="preserve">W przypadku wystąpienia przeciwko Zamawiającemu z roszczeniem odszkodowawczym przez osobę, której prawa, wynikające z Rozporządzenia RODO zostały naruszone wyłącznie przez Wykonawcę w związku z realizacją umowy, Zamawiający jest uprawniony do obciążenia Wykonawcy karą umowną będącą równowartością zasądzonego odszkodowania, o naruszenia danych osobowych, za które to naruszenie wyłączną odpowiedzialność ponosi Wykonawca, wskutek zawinionych działań lub zaniechań Wykonawcy, </w:t>
      </w:r>
      <w:r>
        <w:lastRenderedPageBreak/>
        <w:t xml:space="preserve">Zamawiający niezwłocznie poinformuje Wykonawcę o zgłoszonym roszczeniu oraz udzieli Wykonawcy wszelkich niezbędnych wyjaśnień i będzie współpracował z Wykonawcą w celu wyjaśnienia sytuacji oraz Zamawiający zobowiązuje się do niepodejmowania żadnych działań zmierzających do uznania roszczenia lub zawarcia ugody bez uprzedniej konsultacji i zgody Wykonawcy, pod rygorem wyłączenia odpowiedzialności i obowiązków Wykonawcy określonych w niniejszym ustępie.  </w:t>
      </w:r>
    </w:p>
    <w:p w14:paraId="34CCD788" w14:textId="77777777" w:rsidR="001F1C38" w:rsidRDefault="007C6322">
      <w:pPr>
        <w:spacing w:after="52" w:line="259" w:lineRule="auto"/>
        <w:ind w:left="120" w:firstLine="0"/>
        <w:jc w:val="center"/>
      </w:pPr>
      <w:r>
        <w:rPr>
          <w:b/>
        </w:rPr>
        <w:t xml:space="preserve"> </w:t>
      </w:r>
    </w:p>
    <w:p w14:paraId="31754CF5" w14:textId="77777777" w:rsidR="001F1C38" w:rsidRDefault="007C6322">
      <w:pPr>
        <w:pStyle w:val="Nagwek1"/>
        <w:ind w:left="364" w:right="284"/>
      </w:pPr>
      <w:r>
        <w:t>§ 12</w:t>
      </w:r>
      <w:r>
        <w:rPr>
          <w:b w:val="0"/>
        </w:rPr>
        <w:t xml:space="preserve"> </w:t>
      </w:r>
      <w:r>
        <w:t xml:space="preserve">CESJA WIERZYTELNOŚCI </w:t>
      </w:r>
    </w:p>
    <w:p w14:paraId="7C161097" w14:textId="77777777" w:rsidR="001F1C38" w:rsidRDefault="007C6322">
      <w:pPr>
        <w:spacing w:after="15" w:line="259" w:lineRule="auto"/>
        <w:ind w:left="120" w:firstLine="0"/>
        <w:jc w:val="center"/>
      </w:pPr>
      <w:r>
        <w:t xml:space="preserve"> </w:t>
      </w:r>
    </w:p>
    <w:p w14:paraId="75877CE5" w14:textId="77777777" w:rsidR="001F1C38" w:rsidRDefault="007C6322">
      <w:pPr>
        <w:ind w:left="653"/>
      </w:pPr>
      <w:r>
        <w:t xml:space="preserve">Wykonawcy nie przysługuje prawo przeniesienia praw i obowiązków wynikających z umowy na podmiot trzeci bez uprzedniej pisemnej zgody Zamawiającego, którego prawa i obowiązki dotyczą. Forma pisemna dla zgody o której mowa w zdaniu poprzednim zastrzeżona jest pod rygorem nieważności.  </w:t>
      </w:r>
    </w:p>
    <w:p w14:paraId="69CF49C3" w14:textId="77777777" w:rsidR="001F1C38" w:rsidRDefault="007C6322">
      <w:pPr>
        <w:spacing w:after="38" w:line="441" w:lineRule="auto"/>
        <w:ind w:left="643" w:right="8887" w:firstLine="0"/>
        <w:jc w:val="left"/>
      </w:pPr>
      <w:r>
        <w:t xml:space="preserve">    </w:t>
      </w:r>
    </w:p>
    <w:p w14:paraId="504D9F52" w14:textId="77777777" w:rsidR="001F1C38" w:rsidRDefault="007C6322">
      <w:pPr>
        <w:pStyle w:val="Nagwek1"/>
        <w:ind w:left="364" w:right="284"/>
      </w:pPr>
      <w:r>
        <w:t>§ 13</w:t>
      </w:r>
      <w:r>
        <w:rPr>
          <w:b w:val="0"/>
        </w:rPr>
        <w:t xml:space="preserve"> </w:t>
      </w:r>
      <w:r>
        <w:t xml:space="preserve">KLAUZULA SALWATORYJNA </w:t>
      </w:r>
    </w:p>
    <w:p w14:paraId="4CE5F2B1" w14:textId="77777777" w:rsidR="001F1C38" w:rsidRDefault="007C6322">
      <w:pPr>
        <w:spacing w:after="56" w:line="259" w:lineRule="auto"/>
        <w:ind w:left="120" w:firstLine="0"/>
        <w:jc w:val="center"/>
      </w:pPr>
      <w:r>
        <w:t xml:space="preserve"> </w:t>
      </w:r>
    </w:p>
    <w:p w14:paraId="2C9C4B57" w14:textId="323AD53E" w:rsidR="001F1C38" w:rsidRDefault="007C6322">
      <w:pPr>
        <w:numPr>
          <w:ilvl w:val="0"/>
          <w:numId w:val="14"/>
        </w:numPr>
        <w:ind w:hanging="360"/>
      </w:pPr>
      <w:r>
        <w:t>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w:t>
      </w:r>
      <w:r w:rsidR="00A35550">
        <w:t>, jednakże Zamawiający może rozwiązać umowę i otrzymać  zwrot kwot wpłaconych Wykonawcy</w:t>
      </w:r>
      <w:r>
        <w:t xml:space="preserve"> </w:t>
      </w:r>
      <w:r w:rsidR="00F34138">
        <w:t>na które zgodzi się Zamawiający lub Umowa</w:t>
      </w:r>
    </w:p>
    <w:p w14:paraId="16137F4C" w14:textId="6A8EDF95" w:rsidR="00F34138" w:rsidRDefault="00F34138" w:rsidP="00F34138">
      <w:pPr>
        <w:ind w:left="422" w:firstLine="0"/>
      </w:pPr>
      <w:r>
        <w:t xml:space="preserve">Ulegnie rozwiązaniu i zamawiający otrzyma zwrot wszelkich kwot wpłaconych Wykonawcy zgodnie z Umową </w:t>
      </w:r>
    </w:p>
    <w:p w14:paraId="030316AF" w14:textId="3B092B9F" w:rsidR="001F1C38" w:rsidRDefault="007C6322">
      <w:pPr>
        <w:numPr>
          <w:ilvl w:val="0"/>
          <w:numId w:val="14"/>
        </w:numPr>
        <w:ind w:hanging="360"/>
      </w:pPr>
      <w:r>
        <w:t>Postanowienia Umowy uznane, zgodnie z ust. 1, za nieważne lub nieskuteczne, zostaną zastąpione postanowieniami ważnymi i w pełni skutecznymi, wywołującymi skutki prawne zapewniające możliwie zbliżone do pierwotnych korzyści gospodarcze dla każdej ze Stron</w:t>
      </w:r>
      <w:r w:rsidR="00A35550">
        <w:t xml:space="preserve"> na które zgodzi się Zamawiający, lub umowa ulegnie rozwiązaniu i Zamawiający otrzyma zwrot wszelkich kwot  wpłaconych Wykonawcy zgodnie z </w:t>
      </w:r>
      <w:r w:rsidR="00F34138">
        <w:t>U</w:t>
      </w:r>
      <w:bookmarkStart w:id="0" w:name="_GoBack"/>
      <w:bookmarkEnd w:id="0"/>
      <w:r w:rsidR="00A35550">
        <w:t xml:space="preserve">mową. </w:t>
      </w:r>
    </w:p>
    <w:p w14:paraId="2889F564" w14:textId="77777777" w:rsidR="001F1C38" w:rsidRDefault="007C6322">
      <w:pPr>
        <w:numPr>
          <w:ilvl w:val="0"/>
          <w:numId w:val="14"/>
        </w:numPr>
        <w:spacing w:after="12"/>
        <w:ind w:hanging="360"/>
      </w:pPr>
      <w:r>
        <w:t xml:space="preserve">Jeżeli postanowień Umowy nie da się zastąpić postanowieniami ważnymi i w pełni skutecznymi albo jeżeli okaże się, że Umowa zostanie uznana za nieważną bądź nieskuteczną, wówczas Strony zawrą porozumienie w przedmiocie przeniesienia własności sprzętu medycznego na Zamawiającego za zaliczeniem ceny zapłaconej Wykonawcy przez Zamawiającego z tytułu przeniesienia tej własności. </w:t>
      </w:r>
    </w:p>
    <w:p w14:paraId="4F97D18D" w14:textId="77777777" w:rsidR="001F1C38" w:rsidRDefault="007C6322">
      <w:pPr>
        <w:spacing w:after="15" w:line="259" w:lineRule="auto"/>
        <w:ind w:left="120" w:firstLine="0"/>
        <w:jc w:val="center"/>
      </w:pPr>
      <w:r>
        <w:rPr>
          <w:b/>
        </w:rPr>
        <w:t xml:space="preserve"> </w:t>
      </w:r>
    </w:p>
    <w:p w14:paraId="0E4EDF00" w14:textId="77777777" w:rsidR="001F1C38" w:rsidRDefault="007C6322">
      <w:pPr>
        <w:spacing w:after="52" w:line="259" w:lineRule="auto"/>
        <w:ind w:left="120" w:firstLine="0"/>
        <w:jc w:val="center"/>
      </w:pPr>
      <w:r>
        <w:rPr>
          <w:b/>
        </w:rPr>
        <w:t xml:space="preserve"> </w:t>
      </w:r>
    </w:p>
    <w:p w14:paraId="02CDAF23" w14:textId="77777777" w:rsidR="001F1C38" w:rsidRDefault="007C6322">
      <w:pPr>
        <w:pStyle w:val="Nagwek1"/>
        <w:ind w:left="364" w:right="284"/>
      </w:pPr>
      <w:r>
        <w:t>§ 14</w:t>
      </w:r>
      <w:r>
        <w:rPr>
          <w:b w:val="0"/>
        </w:rPr>
        <w:t xml:space="preserve"> </w:t>
      </w:r>
      <w:r>
        <w:t xml:space="preserve">POSTANOWIENIA KOŃCOWE </w:t>
      </w:r>
    </w:p>
    <w:p w14:paraId="27C484AB" w14:textId="77777777" w:rsidR="001F1C38" w:rsidRDefault="007C6322">
      <w:pPr>
        <w:spacing w:after="56" w:line="259" w:lineRule="auto"/>
        <w:ind w:left="120" w:firstLine="0"/>
        <w:jc w:val="center"/>
      </w:pPr>
      <w:r>
        <w:t xml:space="preserve"> </w:t>
      </w:r>
    </w:p>
    <w:p w14:paraId="39225B62" w14:textId="77777777" w:rsidR="001F1C38" w:rsidRDefault="007C6322">
      <w:pPr>
        <w:numPr>
          <w:ilvl w:val="0"/>
          <w:numId w:val="15"/>
        </w:numPr>
        <w:ind w:hanging="425"/>
      </w:pPr>
      <w:r>
        <w:t xml:space="preserve">Do spraw nie ujętych umową mają zastosowanie przepisy prawa polskiego, w szczególności Kodeksu Cywilnego. </w:t>
      </w:r>
    </w:p>
    <w:p w14:paraId="76187F1D" w14:textId="77777777" w:rsidR="001F1C38" w:rsidRDefault="007C6322">
      <w:pPr>
        <w:numPr>
          <w:ilvl w:val="0"/>
          <w:numId w:val="15"/>
        </w:numPr>
        <w:ind w:hanging="425"/>
      </w:pPr>
      <w:r>
        <w:t xml:space="preserve">Do rozstrzygania sporów mogących wyniknąć na tle stosowania niniejszej umowy będzie sąd powszechny właściwy ze względu na siedzibę Zamawiającego. </w:t>
      </w:r>
    </w:p>
    <w:p w14:paraId="24D16470" w14:textId="77777777" w:rsidR="001F1C38" w:rsidRDefault="007C6322">
      <w:pPr>
        <w:numPr>
          <w:ilvl w:val="0"/>
          <w:numId w:val="15"/>
        </w:numPr>
        <w:spacing w:after="11"/>
        <w:ind w:hanging="425"/>
      </w:pPr>
      <w:r>
        <w:t xml:space="preserve">Umowę sporządzono w dwóch jednobrzmiących egzemplarzach po jednym dla każdej ze Stron. </w:t>
      </w:r>
    </w:p>
    <w:p w14:paraId="1006DB8E" w14:textId="77777777" w:rsidR="001F1C38" w:rsidRDefault="007C6322">
      <w:pPr>
        <w:spacing w:after="15" w:line="259" w:lineRule="auto"/>
        <w:ind w:left="218" w:firstLine="0"/>
        <w:jc w:val="left"/>
      </w:pPr>
      <w:r>
        <w:t xml:space="preserve"> </w:t>
      </w:r>
    </w:p>
    <w:p w14:paraId="72219945" w14:textId="77777777" w:rsidR="001F1C38" w:rsidRDefault="007C6322">
      <w:pPr>
        <w:spacing w:after="15" w:line="259" w:lineRule="auto"/>
        <w:ind w:left="77" w:firstLine="0"/>
        <w:jc w:val="left"/>
      </w:pPr>
      <w:r>
        <w:t xml:space="preserve"> </w:t>
      </w:r>
    </w:p>
    <w:p w14:paraId="0E01DF3C" w14:textId="77777777" w:rsidR="001F1C38" w:rsidRDefault="007C6322">
      <w:pPr>
        <w:spacing w:after="31" w:line="259" w:lineRule="auto"/>
        <w:ind w:left="77" w:firstLine="0"/>
        <w:jc w:val="left"/>
      </w:pPr>
      <w:r>
        <w:t xml:space="preserve"> </w:t>
      </w:r>
    </w:p>
    <w:p w14:paraId="78DDBB50" w14:textId="77777777" w:rsidR="001F1C38" w:rsidRDefault="007C6322">
      <w:pPr>
        <w:tabs>
          <w:tab w:val="center" w:pos="1537"/>
          <w:tab w:val="center" w:pos="2909"/>
          <w:tab w:val="center" w:pos="3617"/>
          <w:tab w:val="center" w:pos="4325"/>
          <w:tab w:val="center" w:pos="5034"/>
          <w:tab w:val="center" w:pos="5742"/>
          <w:tab w:val="center" w:pos="7027"/>
        </w:tabs>
        <w:spacing w:after="22" w:line="259" w:lineRule="auto"/>
        <w:ind w:left="0" w:firstLine="0"/>
        <w:jc w:val="left"/>
      </w:pPr>
      <w:r>
        <w:rPr>
          <w:rFonts w:ascii="Calibri" w:eastAsia="Calibri" w:hAnsi="Calibri" w:cs="Calibri"/>
          <w:sz w:val="22"/>
        </w:rPr>
        <w:tab/>
      </w:r>
      <w:r>
        <w:t xml:space="preserve">         </w:t>
      </w:r>
      <w:r>
        <w:rPr>
          <w:b/>
        </w:rPr>
        <w:t xml:space="preserve">Wykonawca </w:t>
      </w:r>
      <w:r>
        <w:rPr>
          <w:b/>
        </w:rPr>
        <w:tab/>
        <w:t xml:space="preserve"> </w:t>
      </w:r>
      <w:r>
        <w:rPr>
          <w:b/>
        </w:rPr>
        <w:tab/>
      </w:r>
      <w:r>
        <w:t xml:space="preserve"> </w:t>
      </w:r>
      <w:r>
        <w:tab/>
        <w:t xml:space="preserve"> </w:t>
      </w:r>
      <w:r>
        <w:tab/>
        <w:t xml:space="preserve"> </w:t>
      </w:r>
      <w:r>
        <w:tab/>
        <w:t xml:space="preserve"> </w:t>
      </w:r>
      <w:r>
        <w:tab/>
      </w:r>
      <w:r>
        <w:rPr>
          <w:b/>
        </w:rPr>
        <w:t>Zamawiający</w:t>
      </w:r>
      <w:r>
        <w:t xml:space="preserve"> </w:t>
      </w:r>
    </w:p>
    <w:p w14:paraId="6D67E6F1" w14:textId="77777777" w:rsidR="001F1C38" w:rsidRDefault="007C6322">
      <w:pPr>
        <w:spacing w:after="15" w:line="259" w:lineRule="auto"/>
        <w:ind w:left="77" w:firstLine="0"/>
        <w:jc w:val="left"/>
      </w:pPr>
      <w:r>
        <w:t xml:space="preserve"> </w:t>
      </w:r>
    </w:p>
    <w:p w14:paraId="4613A78F" w14:textId="77777777" w:rsidR="001F1C38" w:rsidRDefault="007C6322">
      <w:pPr>
        <w:spacing w:after="15" w:line="259" w:lineRule="auto"/>
        <w:ind w:left="77" w:firstLine="0"/>
        <w:jc w:val="left"/>
      </w:pPr>
      <w:r>
        <w:t xml:space="preserve"> </w:t>
      </w:r>
    </w:p>
    <w:p w14:paraId="7B0FE419" w14:textId="77777777" w:rsidR="001F1C38" w:rsidRDefault="007C6322">
      <w:pPr>
        <w:spacing w:after="15" w:line="259" w:lineRule="auto"/>
        <w:ind w:left="77" w:firstLine="0"/>
        <w:jc w:val="left"/>
      </w:pPr>
      <w:r>
        <w:t xml:space="preserve"> </w:t>
      </w:r>
    </w:p>
    <w:p w14:paraId="2BAE9A67" w14:textId="77777777" w:rsidR="001F1C38" w:rsidRDefault="007C6322">
      <w:pPr>
        <w:tabs>
          <w:tab w:val="center" w:pos="1884"/>
          <w:tab w:val="center" w:pos="3617"/>
          <w:tab w:val="center" w:pos="4325"/>
          <w:tab w:val="center" w:pos="5034"/>
          <w:tab w:val="center" w:pos="6966"/>
        </w:tabs>
        <w:spacing w:after="11"/>
        <w:ind w:left="0" w:firstLine="0"/>
        <w:jc w:val="left"/>
      </w:pPr>
      <w:r>
        <w:t xml:space="preserve"> </w:t>
      </w:r>
      <w:r>
        <w:tab/>
        <w:t xml:space="preserve">______________________ </w:t>
      </w:r>
      <w:r>
        <w:tab/>
        <w:t xml:space="preserve"> </w:t>
      </w:r>
      <w:r>
        <w:tab/>
        <w:t xml:space="preserve"> </w:t>
      </w:r>
      <w:r>
        <w:tab/>
        <w:t xml:space="preserve"> </w:t>
      </w:r>
      <w:r>
        <w:tab/>
        <w:t xml:space="preserve">       _____________________ </w:t>
      </w:r>
    </w:p>
    <w:p w14:paraId="64663D0E" w14:textId="77777777" w:rsidR="001F1C38" w:rsidRDefault="007C6322">
      <w:pPr>
        <w:spacing w:after="17" w:line="259" w:lineRule="auto"/>
        <w:ind w:left="77" w:firstLine="0"/>
        <w:jc w:val="left"/>
      </w:pPr>
      <w:r>
        <w:t xml:space="preserve"> </w:t>
      </w:r>
    </w:p>
    <w:p w14:paraId="4141218B" w14:textId="77777777" w:rsidR="001F1C38" w:rsidRDefault="007C6322">
      <w:pPr>
        <w:spacing w:after="0" w:line="259" w:lineRule="auto"/>
        <w:ind w:left="77" w:firstLine="0"/>
        <w:jc w:val="left"/>
      </w:pPr>
      <w:r>
        <w:t xml:space="preserve"> </w:t>
      </w:r>
    </w:p>
    <w:sectPr w:rsidR="001F1C38">
      <w:footerReference w:type="even" r:id="rId7"/>
      <w:footerReference w:type="default" r:id="rId8"/>
      <w:footerReference w:type="first" r:id="rId9"/>
      <w:pgSz w:w="11906" w:h="16838"/>
      <w:pgMar w:top="1428" w:right="987" w:bottom="1436" w:left="1340" w:header="708" w:footer="70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39AD2" w14:textId="77777777" w:rsidR="007C6322" w:rsidRDefault="007C6322">
      <w:pPr>
        <w:spacing w:after="0" w:line="240" w:lineRule="auto"/>
      </w:pPr>
      <w:r>
        <w:separator/>
      </w:r>
    </w:p>
  </w:endnote>
  <w:endnote w:type="continuationSeparator" w:id="0">
    <w:p w14:paraId="187B43EF" w14:textId="77777777" w:rsidR="007C6322" w:rsidRDefault="007C6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1970E" w14:textId="77777777" w:rsidR="001F1C38" w:rsidRDefault="007C6322">
    <w:pPr>
      <w:spacing w:after="0" w:line="259" w:lineRule="auto"/>
      <w:ind w:left="0" w:right="6" w:firstLine="0"/>
      <w:jc w:val="right"/>
    </w:pPr>
    <w:r>
      <w:rPr>
        <w:rFonts w:ascii="Calibri" w:eastAsia="Calibri" w:hAnsi="Calibri" w:cs="Calibri"/>
        <w:sz w:val="28"/>
      </w:rPr>
      <w:t xml:space="preserve">str. </w:t>
    </w:r>
    <w:r>
      <w:fldChar w:fldCharType="begin"/>
    </w:r>
    <w:r>
      <w:instrText xml:space="preserve"> PAGE   \* MERGEFORMAT </w:instrText>
    </w:r>
    <w:r>
      <w:fldChar w:fldCharType="separate"/>
    </w:r>
    <w:r>
      <w:t>1</w:t>
    </w:r>
    <w:r>
      <w:fldChar w:fldCharType="end"/>
    </w:r>
    <w:r>
      <w:rPr>
        <w:sz w:val="18"/>
      </w:rPr>
      <w:t xml:space="preserve"> </w:t>
    </w:r>
  </w:p>
  <w:p w14:paraId="699CC994" w14:textId="77777777" w:rsidR="001F1C38" w:rsidRDefault="007C6322">
    <w:pPr>
      <w:spacing w:after="0" w:line="259" w:lineRule="auto"/>
      <w:ind w:left="115" w:firstLine="0"/>
      <w:jc w:val="center"/>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9374C" w14:textId="77777777" w:rsidR="001F1C38" w:rsidRDefault="007C6322">
    <w:pPr>
      <w:spacing w:after="0" w:line="259" w:lineRule="auto"/>
      <w:ind w:left="0" w:right="6" w:firstLine="0"/>
      <w:jc w:val="right"/>
    </w:pPr>
    <w:r>
      <w:rPr>
        <w:rFonts w:ascii="Calibri" w:eastAsia="Calibri" w:hAnsi="Calibri" w:cs="Calibri"/>
        <w:sz w:val="28"/>
      </w:rPr>
      <w:t xml:space="preserve">str. </w:t>
    </w:r>
    <w:r>
      <w:fldChar w:fldCharType="begin"/>
    </w:r>
    <w:r>
      <w:instrText xml:space="preserve"> PAGE   \* MERGEFORMAT </w:instrText>
    </w:r>
    <w:r>
      <w:fldChar w:fldCharType="separate"/>
    </w:r>
    <w:r>
      <w:t>1</w:t>
    </w:r>
    <w:r>
      <w:fldChar w:fldCharType="end"/>
    </w:r>
    <w:r>
      <w:rPr>
        <w:sz w:val="18"/>
      </w:rPr>
      <w:t xml:space="preserve"> </w:t>
    </w:r>
  </w:p>
  <w:p w14:paraId="7E2B3D77" w14:textId="77777777" w:rsidR="001F1C38" w:rsidRDefault="007C6322">
    <w:pPr>
      <w:spacing w:after="0" w:line="259" w:lineRule="auto"/>
      <w:ind w:left="115" w:firstLine="0"/>
      <w:jc w:val="center"/>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B7CEB" w14:textId="77777777" w:rsidR="001F1C38" w:rsidRDefault="007C6322">
    <w:pPr>
      <w:spacing w:after="0" w:line="259" w:lineRule="auto"/>
      <w:ind w:left="0" w:right="6" w:firstLine="0"/>
      <w:jc w:val="right"/>
    </w:pPr>
    <w:r>
      <w:rPr>
        <w:rFonts w:ascii="Calibri" w:eastAsia="Calibri" w:hAnsi="Calibri" w:cs="Calibri"/>
        <w:sz w:val="28"/>
      </w:rPr>
      <w:t xml:space="preserve">str. </w:t>
    </w:r>
    <w:r>
      <w:fldChar w:fldCharType="begin"/>
    </w:r>
    <w:r>
      <w:instrText xml:space="preserve"> PAGE   \* MERGEFORMAT </w:instrText>
    </w:r>
    <w:r>
      <w:fldChar w:fldCharType="separate"/>
    </w:r>
    <w:r>
      <w:t>1</w:t>
    </w:r>
    <w:r>
      <w:fldChar w:fldCharType="end"/>
    </w:r>
    <w:r>
      <w:rPr>
        <w:sz w:val="18"/>
      </w:rPr>
      <w:t xml:space="preserve"> </w:t>
    </w:r>
  </w:p>
  <w:p w14:paraId="58E40B4D" w14:textId="77777777" w:rsidR="001F1C38" w:rsidRDefault="007C6322">
    <w:pPr>
      <w:spacing w:after="0" w:line="259" w:lineRule="auto"/>
      <w:ind w:left="115" w:firstLine="0"/>
      <w:jc w:val="center"/>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8AB33" w14:textId="77777777" w:rsidR="007C6322" w:rsidRDefault="007C6322">
      <w:pPr>
        <w:spacing w:after="0" w:line="240" w:lineRule="auto"/>
      </w:pPr>
      <w:r>
        <w:separator/>
      </w:r>
    </w:p>
  </w:footnote>
  <w:footnote w:type="continuationSeparator" w:id="0">
    <w:p w14:paraId="13A05EB8" w14:textId="77777777" w:rsidR="007C6322" w:rsidRDefault="007C6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465C"/>
    <w:multiLevelType w:val="hybridMultilevel"/>
    <w:tmpl w:val="E304CAC0"/>
    <w:lvl w:ilvl="0" w:tplc="A2F89970">
      <w:start w:val="1"/>
      <w:numFmt w:val="decimal"/>
      <w:lvlText w:val="%1."/>
      <w:lvlJc w:val="left"/>
      <w:pPr>
        <w:ind w:left="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43472AE">
      <w:start w:val="1"/>
      <w:numFmt w:val="lowerLetter"/>
      <w:lvlText w:val="%2."/>
      <w:lvlJc w:val="left"/>
      <w:pPr>
        <w:ind w:left="1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81C6CB0">
      <w:start w:val="1"/>
      <w:numFmt w:val="lowerRoman"/>
      <w:lvlText w:val="%3"/>
      <w:lvlJc w:val="left"/>
      <w:pPr>
        <w:ind w:left="17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36C770C">
      <w:start w:val="1"/>
      <w:numFmt w:val="decimal"/>
      <w:lvlText w:val="%4"/>
      <w:lvlJc w:val="left"/>
      <w:pPr>
        <w:ind w:left="24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0F8F1F4">
      <w:start w:val="1"/>
      <w:numFmt w:val="lowerLetter"/>
      <w:lvlText w:val="%5"/>
      <w:lvlJc w:val="left"/>
      <w:pPr>
        <w:ind w:left="31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7942D70">
      <w:start w:val="1"/>
      <w:numFmt w:val="lowerRoman"/>
      <w:lvlText w:val="%6"/>
      <w:lvlJc w:val="left"/>
      <w:pPr>
        <w:ind w:left="38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2C0BFB6">
      <w:start w:val="1"/>
      <w:numFmt w:val="decimal"/>
      <w:lvlText w:val="%7"/>
      <w:lvlJc w:val="left"/>
      <w:pPr>
        <w:ind w:left="45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372FF56">
      <w:start w:val="1"/>
      <w:numFmt w:val="lowerLetter"/>
      <w:lvlText w:val="%8"/>
      <w:lvlJc w:val="left"/>
      <w:pPr>
        <w:ind w:left="53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78AF590">
      <w:start w:val="1"/>
      <w:numFmt w:val="lowerRoman"/>
      <w:lvlText w:val="%9"/>
      <w:lvlJc w:val="left"/>
      <w:pPr>
        <w:ind w:left="60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9B22A67"/>
    <w:multiLevelType w:val="hybridMultilevel"/>
    <w:tmpl w:val="B35C6C7A"/>
    <w:lvl w:ilvl="0" w:tplc="0762853C">
      <w:start w:val="19"/>
      <w:numFmt w:val="decimal"/>
      <w:lvlText w:val="%1."/>
      <w:lvlJc w:val="left"/>
      <w:pPr>
        <w:ind w:left="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AE636E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02C7E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208316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D20D7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3A0886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A3AD4C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6D850A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04895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1510539"/>
    <w:multiLevelType w:val="hybridMultilevel"/>
    <w:tmpl w:val="23947022"/>
    <w:lvl w:ilvl="0" w:tplc="59241B22">
      <w:start w:val="1"/>
      <w:numFmt w:val="decimal"/>
      <w:lvlText w:val="%1."/>
      <w:lvlJc w:val="left"/>
      <w:pPr>
        <w:ind w:left="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D84569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16EFE8">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B08989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A88CDE8">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DAA3028">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EF63192">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AD45E9C">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3E4683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6E45B37"/>
    <w:multiLevelType w:val="hybridMultilevel"/>
    <w:tmpl w:val="4AFE4ED8"/>
    <w:lvl w:ilvl="0" w:tplc="178A5646">
      <w:start w:val="1"/>
      <w:numFmt w:val="lowerLetter"/>
      <w:lvlText w:val="%1)"/>
      <w:lvlJc w:val="left"/>
      <w:pPr>
        <w:ind w:left="10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F7E9C6A">
      <w:start w:val="1"/>
      <w:numFmt w:val="lowerLetter"/>
      <w:lvlText w:val="%2"/>
      <w:lvlJc w:val="left"/>
      <w:pPr>
        <w:ind w:left="18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9C0500A">
      <w:start w:val="1"/>
      <w:numFmt w:val="lowerRoman"/>
      <w:lvlText w:val="%3"/>
      <w:lvlJc w:val="left"/>
      <w:pPr>
        <w:ind w:left="25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5FE440E">
      <w:start w:val="1"/>
      <w:numFmt w:val="decimal"/>
      <w:lvlText w:val="%4"/>
      <w:lvlJc w:val="left"/>
      <w:pPr>
        <w:ind w:left="33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6AE330C">
      <w:start w:val="1"/>
      <w:numFmt w:val="lowerLetter"/>
      <w:lvlText w:val="%5"/>
      <w:lvlJc w:val="left"/>
      <w:pPr>
        <w:ind w:left="40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CFC7086">
      <w:start w:val="1"/>
      <w:numFmt w:val="lowerRoman"/>
      <w:lvlText w:val="%6"/>
      <w:lvlJc w:val="left"/>
      <w:pPr>
        <w:ind w:left="47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DBEF9D2">
      <w:start w:val="1"/>
      <w:numFmt w:val="decimal"/>
      <w:lvlText w:val="%7"/>
      <w:lvlJc w:val="left"/>
      <w:pPr>
        <w:ind w:left="5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13A9A26">
      <w:start w:val="1"/>
      <w:numFmt w:val="lowerLetter"/>
      <w:lvlText w:val="%8"/>
      <w:lvlJc w:val="left"/>
      <w:pPr>
        <w:ind w:left="6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024585C">
      <w:start w:val="1"/>
      <w:numFmt w:val="lowerRoman"/>
      <w:lvlText w:val="%9"/>
      <w:lvlJc w:val="left"/>
      <w:pPr>
        <w:ind w:left="6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7C0470D"/>
    <w:multiLevelType w:val="hybridMultilevel"/>
    <w:tmpl w:val="0BECD324"/>
    <w:lvl w:ilvl="0" w:tplc="96C0C044">
      <w:start w:val="1"/>
      <w:numFmt w:val="decimal"/>
      <w:lvlText w:val="%1."/>
      <w:lvlJc w:val="left"/>
      <w:pPr>
        <w:ind w:left="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D7445BC">
      <w:start w:val="1"/>
      <w:numFmt w:val="decimal"/>
      <w:lvlText w:val="%2)"/>
      <w:lvlJc w:val="left"/>
      <w:pPr>
        <w:ind w:left="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1626F80">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D2A2750">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2BCFBC6">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DDAFCB0">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BF2057C">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DCBFFA">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BBCF5F8">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0B507A0"/>
    <w:multiLevelType w:val="hybridMultilevel"/>
    <w:tmpl w:val="86D2A5D4"/>
    <w:lvl w:ilvl="0" w:tplc="411EA5FA">
      <w:start w:val="1"/>
      <w:numFmt w:val="decimal"/>
      <w:lvlText w:val="%1."/>
      <w:lvlJc w:val="left"/>
      <w:pPr>
        <w:ind w:left="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527ECE">
      <w:start w:val="1"/>
      <w:numFmt w:val="lowerLetter"/>
      <w:lvlText w:val="%2"/>
      <w:lvlJc w:val="left"/>
      <w:pPr>
        <w:ind w:left="1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F9C241C">
      <w:start w:val="1"/>
      <w:numFmt w:val="lowerRoman"/>
      <w:lvlText w:val="%3"/>
      <w:lvlJc w:val="left"/>
      <w:pPr>
        <w:ind w:left="2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16A8B44">
      <w:start w:val="1"/>
      <w:numFmt w:val="decimal"/>
      <w:lvlText w:val="%4"/>
      <w:lvlJc w:val="left"/>
      <w:pPr>
        <w:ind w:left="2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9229EE">
      <w:start w:val="1"/>
      <w:numFmt w:val="lowerLetter"/>
      <w:lvlText w:val="%5"/>
      <w:lvlJc w:val="left"/>
      <w:pPr>
        <w:ind w:left="3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C23CEA">
      <w:start w:val="1"/>
      <w:numFmt w:val="lowerRoman"/>
      <w:lvlText w:val="%6"/>
      <w:lvlJc w:val="left"/>
      <w:pPr>
        <w:ind w:left="4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B3AD44C">
      <w:start w:val="1"/>
      <w:numFmt w:val="decimal"/>
      <w:lvlText w:val="%7"/>
      <w:lvlJc w:val="left"/>
      <w:pPr>
        <w:ind w:left="49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4708EA6">
      <w:start w:val="1"/>
      <w:numFmt w:val="lowerLetter"/>
      <w:lvlText w:val="%8"/>
      <w:lvlJc w:val="left"/>
      <w:pPr>
        <w:ind w:left="56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F0EDE6">
      <w:start w:val="1"/>
      <w:numFmt w:val="lowerRoman"/>
      <w:lvlText w:val="%9"/>
      <w:lvlJc w:val="left"/>
      <w:pPr>
        <w:ind w:left="64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3122F2A"/>
    <w:multiLevelType w:val="hybridMultilevel"/>
    <w:tmpl w:val="1C427A1A"/>
    <w:lvl w:ilvl="0" w:tplc="9E722370">
      <w:start w:val="1"/>
      <w:numFmt w:val="decimal"/>
      <w:lvlText w:val="%1."/>
      <w:lvlJc w:val="left"/>
      <w:pPr>
        <w:ind w:left="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FA0997C">
      <w:start w:val="1"/>
      <w:numFmt w:val="lowerLetter"/>
      <w:lvlText w:val="%2."/>
      <w:lvlJc w:val="left"/>
      <w:pPr>
        <w:ind w:left="1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1EECD34">
      <w:start w:val="1"/>
      <w:numFmt w:val="lowerRoman"/>
      <w:lvlText w:val="%3"/>
      <w:lvlJc w:val="left"/>
      <w:pPr>
        <w:ind w:left="17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7A463E0">
      <w:start w:val="1"/>
      <w:numFmt w:val="decimal"/>
      <w:lvlText w:val="%4"/>
      <w:lvlJc w:val="left"/>
      <w:pPr>
        <w:ind w:left="24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ADCEA16">
      <w:start w:val="1"/>
      <w:numFmt w:val="lowerLetter"/>
      <w:lvlText w:val="%5"/>
      <w:lvlJc w:val="left"/>
      <w:pPr>
        <w:ind w:left="31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4E21A6A">
      <w:start w:val="1"/>
      <w:numFmt w:val="lowerRoman"/>
      <w:lvlText w:val="%6"/>
      <w:lvlJc w:val="left"/>
      <w:pPr>
        <w:ind w:left="38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DDA0D64">
      <w:start w:val="1"/>
      <w:numFmt w:val="decimal"/>
      <w:lvlText w:val="%7"/>
      <w:lvlJc w:val="left"/>
      <w:pPr>
        <w:ind w:left="45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A58C6CE">
      <w:start w:val="1"/>
      <w:numFmt w:val="lowerLetter"/>
      <w:lvlText w:val="%8"/>
      <w:lvlJc w:val="left"/>
      <w:pPr>
        <w:ind w:left="53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D6E378">
      <w:start w:val="1"/>
      <w:numFmt w:val="lowerRoman"/>
      <w:lvlText w:val="%9"/>
      <w:lvlJc w:val="left"/>
      <w:pPr>
        <w:ind w:left="60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7B316FC"/>
    <w:multiLevelType w:val="hybridMultilevel"/>
    <w:tmpl w:val="031C8358"/>
    <w:lvl w:ilvl="0" w:tplc="707EEFFA">
      <w:start w:val="1"/>
      <w:numFmt w:val="decimal"/>
      <w:lvlText w:val="%1."/>
      <w:lvlJc w:val="left"/>
      <w:pPr>
        <w:ind w:left="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1C84BD6">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DDE2C78">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2604C06">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168EA5E">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9EE6992">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214B426">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526C384">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EE2BFE2">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00C6046"/>
    <w:multiLevelType w:val="hybridMultilevel"/>
    <w:tmpl w:val="3B020F3C"/>
    <w:lvl w:ilvl="0" w:tplc="C130C7AA">
      <w:start w:val="1"/>
      <w:numFmt w:val="lowerLetter"/>
      <w:lvlText w:val="%1."/>
      <w:lvlJc w:val="left"/>
      <w:pPr>
        <w:ind w:left="11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B0673FE">
      <w:start w:val="1"/>
      <w:numFmt w:val="lowerLetter"/>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8C21DA">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3AE1A1C">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13A1EDA">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842BD4">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5EE9326">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99C3596">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BA4A754">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19D6B0D"/>
    <w:multiLevelType w:val="hybridMultilevel"/>
    <w:tmpl w:val="6292D3E6"/>
    <w:lvl w:ilvl="0" w:tplc="B29A445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77E6C4A">
      <w:start w:val="1"/>
      <w:numFmt w:val="decimal"/>
      <w:lvlText w:val="%2)"/>
      <w:lvlJc w:val="left"/>
      <w:pPr>
        <w:ind w:left="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F82583A">
      <w:start w:val="1"/>
      <w:numFmt w:val="lowerRoman"/>
      <w:lvlText w:val="%3"/>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B0CF086">
      <w:start w:val="1"/>
      <w:numFmt w:val="decimal"/>
      <w:lvlText w:val="%4"/>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1C86FF2">
      <w:start w:val="1"/>
      <w:numFmt w:val="lowerLetter"/>
      <w:lvlText w:val="%5"/>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C564586">
      <w:start w:val="1"/>
      <w:numFmt w:val="lowerRoman"/>
      <w:lvlText w:val="%6"/>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4C6BAD8">
      <w:start w:val="1"/>
      <w:numFmt w:val="decimal"/>
      <w:lvlText w:val="%7"/>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3B04602">
      <w:start w:val="1"/>
      <w:numFmt w:val="lowerLetter"/>
      <w:lvlText w:val="%8"/>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D24FBC8">
      <w:start w:val="1"/>
      <w:numFmt w:val="lowerRoman"/>
      <w:lvlText w:val="%9"/>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D8F39F2"/>
    <w:multiLevelType w:val="hybridMultilevel"/>
    <w:tmpl w:val="7E98166E"/>
    <w:lvl w:ilvl="0" w:tplc="D8804B12">
      <w:start w:val="1"/>
      <w:numFmt w:val="decimal"/>
      <w:lvlText w:val="%1."/>
      <w:lvlJc w:val="left"/>
      <w:pPr>
        <w:ind w:left="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47CCD12">
      <w:start w:val="1"/>
      <w:numFmt w:val="lowerLetter"/>
      <w:lvlText w:val="%2"/>
      <w:lvlJc w:val="left"/>
      <w:pPr>
        <w:ind w:left="11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D38BD1E">
      <w:start w:val="1"/>
      <w:numFmt w:val="lowerRoman"/>
      <w:lvlText w:val="%3"/>
      <w:lvlJc w:val="left"/>
      <w:pPr>
        <w:ind w:left="1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51A4646">
      <w:start w:val="1"/>
      <w:numFmt w:val="decimal"/>
      <w:lvlText w:val="%4"/>
      <w:lvlJc w:val="left"/>
      <w:pPr>
        <w:ind w:left="2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09C9996">
      <w:start w:val="1"/>
      <w:numFmt w:val="lowerLetter"/>
      <w:lvlText w:val="%5"/>
      <w:lvlJc w:val="left"/>
      <w:pPr>
        <w:ind w:left="3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06AA27A">
      <w:start w:val="1"/>
      <w:numFmt w:val="lowerRoman"/>
      <w:lvlText w:val="%6"/>
      <w:lvlJc w:val="left"/>
      <w:pPr>
        <w:ind w:left="4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19AF878">
      <w:start w:val="1"/>
      <w:numFmt w:val="decimal"/>
      <w:lvlText w:val="%7"/>
      <w:lvlJc w:val="left"/>
      <w:pPr>
        <w:ind w:left="4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17A3F04">
      <w:start w:val="1"/>
      <w:numFmt w:val="lowerLetter"/>
      <w:lvlText w:val="%8"/>
      <w:lvlJc w:val="left"/>
      <w:pPr>
        <w:ind w:left="5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6E691CE">
      <w:start w:val="1"/>
      <w:numFmt w:val="lowerRoman"/>
      <w:lvlText w:val="%9"/>
      <w:lvlJc w:val="left"/>
      <w:pPr>
        <w:ind w:left="6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8C42BDA"/>
    <w:multiLevelType w:val="hybridMultilevel"/>
    <w:tmpl w:val="F5627464"/>
    <w:lvl w:ilvl="0" w:tplc="BCEE9870">
      <w:start w:val="2"/>
      <w:numFmt w:val="decimal"/>
      <w:lvlText w:val="%1."/>
      <w:lvlJc w:val="left"/>
      <w:pPr>
        <w:ind w:left="3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0767D34">
      <w:start w:val="1"/>
      <w:numFmt w:val="lowerLetter"/>
      <w:lvlText w:val="%2"/>
      <w:lvlJc w:val="left"/>
      <w:pPr>
        <w:ind w:left="11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E068470">
      <w:start w:val="1"/>
      <w:numFmt w:val="lowerRoman"/>
      <w:lvlText w:val="%3"/>
      <w:lvlJc w:val="left"/>
      <w:pPr>
        <w:ind w:left="18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A481280">
      <w:start w:val="1"/>
      <w:numFmt w:val="decimal"/>
      <w:lvlText w:val="%4"/>
      <w:lvlJc w:val="left"/>
      <w:pPr>
        <w:ind w:left="25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35E5114">
      <w:start w:val="1"/>
      <w:numFmt w:val="lowerLetter"/>
      <w:lvlText w:val="%5"/>
      <w:lvlJc w:val="left"/>
      <w:pPr>
        <w:ind w:left="33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B1A382E">
      <w:start w:val="1"/>
      <w:numFmt w:val="lowerRoman"/>
      <w:lvlText w:val="%6"/>
      <w:lvlJc w:val="left"/>
      <w:pPr>
        <w:ind w:left="40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5E41112">
      <w:start w:val="1"/>
      <w:numFmt w:val="decimal"/>
      <w:lvlText w:val="%7"/>
      <w:lvlJc w:val="left"/>
      <w:pPr>
        <w:ind w:left="47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CB47ACA">
      <w:start w:val="1"/>
      <w:numFmt w:val="lowerLetter"/>
      <w:lvlText w:val="%8"/>
      <w:lvlJc w:val="left"/>
      <w:pPr>
        <w:ind w:left="54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F628BF6">
      <w:start w:val="1"/>
      <w:numFmt w:val="lowerRoman"/>
      <w:lvlText w:val="%9"/>
      <w:lvlJc w:val="left"/>
      <w:pPr>
        <w:ind w:left="61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6AF23B3"/>
    <w:multiLevelType w:val="hybridMultilevel"/>
    <w:tmpl w:val="657EFA1C"/>
    <w:lvl w:ilvl="0" w:tplc="C9EE2B46">
      <w:start w:val="1"/>
      <w:numFmt w:val="decimal"/>
      <w:lvlText w:val="%1."/>
      <w:lvlJc w:val="left"/>
      <w:pPr>
        <w:ind w:left="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1444550">
      <w:start w:val="1"/>
      <w:numFmt w:val="lowerLetter"/>
      <w:lvlText w:val="%2"/>
      <w:lvlJc w:val="left"/>
      <w:pPr>
        <w:ind w:left="11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7CE5652">
      <w:start w:val="1"/>
      <w:numFmt w:val="lowerRoman"/>
      <w:lvlText w:val="%3"/>
      <w:lvlJc w:val="left"/>
      <w:pPr>
        <w:ind w:left="18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BB03C52">
      <w:start w:val="1"/>
      <w:numFmt w:val="decimal"/>
      <w:lvlText w:val="%4"/>
      <w:lvlJc w:val="left"/>
      <w:pPr>
        <w:ind w:left="25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D14B496">
      <w:start w:val="1"/>
      <w:numFmt w:val="lowerLetter"/>
      <w:lvlText w:val="%5"/>
      <w:lvlJc w:val="left"/>
      <w:pPr>
        <w:ind w:left="33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DAA5D56">
      <w:start w:val="1"/>
      <w:numFmt w:val="lowerRoman"/>
      <w:lvlText w:val="%6"/>
      <w:lvlJc w:val="left"/>
      <w:pPr>
        <w:ind w:left="40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1B67772">
      <w:start w:val="1"/>
      <w:numFmt w:val="decimal"/>
      <w:lvlText w:val="%7"/>
      <w:lvlJc w:val="left"/>
      <w:pPr>
        <w:ind w:left="47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4A2CDBE">
      <w:start w:val="1"/>
      <w:numFmt w:val="lowerLetter"/>
      <w:lvlText w:val="%8"/>
      <w:lvlJc w:val="left"/>
      <w:pPr>
        <w:ind w:left="54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0FA745A">
      <w:start w:val="1"/>
      <w:numFmt w:val="lowerRoman"/>
      <w:lvlText w:val="%9"/>
      <w:lvlJc w:val="left"/>
      <w:pPr>
        <w:ind w:left="61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89038D0"/>
    <w:multiLevelType w:val="hybridMultilevel"/>
    <w:tmpl w:val="831421E6"/>
    <w:lvl w:ilvl="0" w:tplc="E924D0D2">
      <w:start w:val="1"/>
      <w:numFmt w:val="decimal"/>
      <w:lvlText w:val="%1."/>
      <w:lvlJc w:val="left"/>
      <w:pPr>
        <w:ind w:left="6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F7C239A">
      <w:start w:val="1"/>
      <w:numFmt w:val="lowerLetter"/>
      <w:lvlText w:val="%2"/>
      <w:lvlJc w:val="left"/>
      <w:pPr>
        <w:ind w:left="1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76C74FA">
      <w:start w:val="1"/>
      <w:numFmt w:val="lowerRoman"/>
      <w:lvlText w:val="%3"/>
      <w:lvlJc w:val="left"/>
      <w:pPr>
        <w:ind w:left="1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B54905E">
      <w:start w:val="1"/>
      <w:numFmt w:val="decimal"/>
      <w:lvlText w:val="%4"/>
      <w:lvlJc w:val="left"/>
      <w:pPr>
        <w:ind w:left="2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784ADE0">
      <w:start w:val="1"/>
      <w:numFmt w:val="lowerLetter"/>
      <w:lvlText w:val="%5"/>
      <w:lvlJc w:val="left"/>
      <w:pPr>
        <w:ind w:left="3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E2F8BE">
      <w:start w:val="1"/>
      <w:numFmt w:val="lowerRoman"/>
      <w:lvlText w:val="%6"/>
      <w:lvlJc w:val="left"/>
      <w:pPr>
        <w:ind w:left="4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878CD24">
      <w:start w:val="1"/>
      <w:numFmt w:val="decimal"/>
      <w:lvlText w:val="%7"/>
      <w:lvlJc w:val="left"/>
      <w:pPr>
        <w:ind w:left="4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960BAC6">
      <w:start w:val="1"/>
      <w:numFmt w:val="lowerLetter"/>
      <w:lvlText w:val="%8"/>
      <w:lvlJc w:val="left"/>
      <w:pPr>
        <w:ind w:left="5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3943B96">
      <w:start w:val="1"/>
      <w:numFmt w:val="lowerRoman"/>
      <w:lvlText w:val="%9"/>
      <w:lvlJc w:val="left"/>
      <w:pPr>
        <w:ind w:left="6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D423CC7"/>
    <w:multiLevelType w:val="hybridMultilevel"/>
    <w:tmpl w:val="B866ADEA"/>
    <w:lvl w:ilvl="0" w:tplc="880CDB5C">
      <w:start w:val="1"/>
      <w:numFmt w:val="lowerLetter"/>
      <w:lvlText w:val="%1."/>
      <w:lvlJc w:val="left"/>
      <w:pPr>
        <w:ind w:left="6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5F84928">
      <w:start w:val="1"/>
      <w:numFmt w:val="lowerLetter"/>
      <w:lvlText w:val="%2"/>
      <w:lvlJc w:val="left"/>
      <w:pPr>
        <w:ind w:left="12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5EC5450">
      <w:start w:val="1"/>
      <w:numFmt w:val="lowerRoman"/>
      <w:lvlText w:val="%3"/>
      <w:lvlJc w:val="left"/>
      <w:pPr>
        <w:ind w:left="20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1686EFA">
      <w:start w:val="1"/>
      <w:numFmt w:val="decimal"/>
      <w:lvlText w:val="%4"/>
      <w:lvlJc w:val="left"/>
      <w:pPr>
        <w:ind w:left="27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28CD36">
      <w:start w:val="1"/>
      <w:numFmt w:val="lowerLetter"/>
      <w:lvlText w:val="%5"/>
      <w:lvlJc w:val="left"/>
      <w:pPr>
        <w:ind w:left="34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F85970">
      <w:start w:val="1"/>
      <w:numFmt w:val="lowerRoman"/>
      <w:lvlText w:val="%6"/>
      <w:lvlJc w:val="left"/>
      <w:pPr>
        <w:ind w:left="41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11EAF32">
      <w:start w:val="1"/>
      <w:numFmt w:val="decimal"/>
      <w:lvlText w:val="%7"/>
      <w:lvlJc w:val="left"/>
      <w:pPr>
        <w:ind w:left="48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2E2283C">
      <w:start w:val="1"/>
      <w:numFmt w:val="lowerLetter"/>
      <w:lvlText w:val="%8"/>
      <w:lvlJc w:val="left"/>
      <w:pPr>
        <w:ind w:left="56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9EE3100">
      <w:start w:val="1"/>
      <w:numFmt w:val="lowerRoman"/>
      <w:lvlText w:val="%9"/>
      <w:lvlJc w:val="left"/>
      <w:pPr>
        <w:ind w:left="63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8"/>
  </w:num>
  <w:num w:numId="3">
    <w:abstractNumId w:val="7"/>
  </w:num>
  <w:num w:numId="4">
    <w:abstractNumId w:val="0"/>
  </w:num>
  <w:num w:numId="5">
    <w:abstractNumId w:val="3"/>
  </w:num>
  <w:num w:numId="6">
    <w:abstractNumId w:val="11"/>
  </w:num>
  <w:num w:numId="7">
    <w:abstractNumId w:val="9"/>
  </w:num>
  <w:num w:numId="8">
    <w:abstractNumId w:val="12"/>
  </w:num>
  <w:num w:numId="9">
    <w:abstractNumId w:val="4"/>
  </w:num>
  <w:num w:numId="10">
    <w:abstractNumId w:val="5"/>
  </w:num>
  <w:num w:numId="11">
    <w:abstractNumId w:val="14"/>
  </w:num>
  <w:num w:numId="12">
    <w:abstractNumId w:val="2"/>
  </w:num>
  <w:num w:numId="13">
    <w:abstractNumId w:val="1"/>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C38"/>
    <w:rsid w:val="001F1C38"/>
    <w:rsid w:val="003E1BEE"/>
    <w:rsid w:val="007C6322"/>
    <w:rsid w:val="008C354E"/>
    <w:rsid w:val="00903CAA"/>
    <w:rsid w:val="00A35550"/>
    <w:rsid w:val="00F341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7D0AC"/>
  <w15:docId w15:val="{5B04A46F-5A8D-4552-BCAB-65D8E600B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42" w:line="270" w:lineRule="auto"/>
      <w:ind w:left="87" w:hanging="10"/>
      <w:jc w:val="both"/>
    </w:pPr>
    <w:rPr>
      <w:rFonts w:ascii="Times New Roman" w:eastAsia="Times New Roman" w:hAnsi="Times New Roman" w:cs="Times New Roman"/>
      <w:color w:val="000000"/>
      <w:sz w:val="20"/>
    </w:rPr>
  </w:style>
  <w:style w:type="paragraph" w:styleId="Nagwek1">
    <w:name w:val="heading 1"/>
    <w:next w:val="Normalny"/>
    <w:link w:val="Nagwek1Znak"/>
    <w:uiPriority w:val="9"/>
    <w:qFormat/>
    <w:pPr>
      <w:keepNext/>
      <w:keepLines/>
      <w:spacing w:after="16"/>
      <w:ind w:left="10" w:right="6" w:hanging="10"/>
      <w:jc w:val="center"/>
      <w:outlineLvl w:val="0"/>
    </w:pPr>
    <w:rPr>
      <w:rFonts w:ascii="Times New Roman" w:eastAsia="Times New Roman" w:hAnsi="Times New Roman" w:cs="Times New Roman"/>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3676</Words>
  <Characters>22057</Characters>
  <Application>Microsoft Office Word</Application>
  <DocSecurity>0</DocSecurity>
  <Lines>183</Lines>
  <Paragraphs>51</Paragraphs>
  <ScaleCrop>false</ScaleCrop>
  <Company/>
  <LinksUpToDate>false</LinksUpToDate>
  <CharactersWithSpaces>25682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Barczyk</dc:creator>
  <cp:keywords/>
  <cp:lastModifiedBy>Microsoft Office User</cp:lastModifiedBy>
  <cp:revision>3</cp:revision>
  <dcterms:created xsi:type="dcterms:W3CDTF">2023-06-06T17:57:00Z</dcterms:created>
  <dcterms:modified xsi:type="dcterms:W3CDTF">2023-06-20T17:26:00Z</dcterms:modified>
</cp:coreProperties>
</file>